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N°12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Dispensador automático de comida para mascotas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René Ayca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Claudio Carvajal, Yazuska Castillo, Israel Tebes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09-12-2025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empezó la maqueta del proyecto, guiándonos con un prototipo de maqueta anteriormente confeccionado.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calibró y configuró los sensores de peso (aún en desarrollo)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confeccionaron materiales para distribuir comida y agua a los plato de manera correcta.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sugirió descartar el regulador de voltaje por problemas de corriente.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sugirió usar dos fuentes de poder para alimentar el motor que mueve el tornillo sin fin.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confeccionó un recipiente que contenga el tornillo sin fin, para que este pueda distribuir mejor el alimento.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Mover con el motor de 3V un tornillo sin fin, de ser necesario aumentar el voltaje del motor.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Raspberry y Terminación de Maqueta: René Ayca - Claudio Carvajal - Yazuska Castillo - Israel Tebes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Conectar los 2 sensores de peso al protoboard para que funcionen correctamente.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movimiento del tornillo sin fin dentro del contenedor creado.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Terminar la maqueta del proyecto.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Empezar aplicación móvil.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