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ED" w:rsidRDefault="008D4F4A">
      <w:pPr>
        <w:pStyle w:val="Textoindependiente"/>
        <w:ind w:left="57"/>
        <w:rPr>
          <w:rFonts w:ascii="Times New Roman"/>
        </w:rPr>
      </w:pPr>
      <w:r>
        <w:rPr>
          <w:rFonts w:ascii="Times New Roman"/>
          <w:noProof/>
          <w:lang w:eastAsia="es-ES"/>
        </w:rPr>
        <w:drawing>
          <wp:inline distT="0" distB="0" distL="0" distR="0">
            <wp:extent cx="6315191" cy="7726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91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BED" w:rsidRDefault="00D82BED">
      <w:pPr>
        <w:pStyle w:val="Textoindependiente"/>
        <w:rPr>
          <w:rFonts w:ascii="Times New Roman"/>
          <w:sz w:val="23"/>
        </w:rPr>
      </w:pPr>
    </w:p>
    <w:p w:rsidR="00D82BED" w:rsidRDefault="00D82BED">
      <w:pPr>
        <w:pStyle w:val="Textoindependiente"/>
        <w:spacing w:before="176"/>
        <w:rPr>
          <w:rFonts w:ascii="Times New Roman"/>
          <w:sz w:val="23"/>
        </w:rPr>
      </w:pPr>
    </w:p>
    <w:p w:rsidR="00D82BED" w:rsidRDefault="008D4F4A">
      <w:pPr>
        <w:pStyle w:val="Puesto"/>
      </w:pPr>
      <w:r>
        <w:t>BITÁCORA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AVANCE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(CC091)</w:t>
      </w:r>
    </w:p>
    <w:p w:rsidR="00D82BED" w:rsidRDefault="00D82BED">
      <w:pPr>
        <w:pStyle w:val="Textoindependiente"/>
        <w:spacing w:before="114"/>
        <w:rPr>
          <w:rFonts w:ascii="Verdana"/>
          <w:b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3"/>
        <w:gridCol w:w="6400"/>
      </w:tblGrid>
      <w:tr w:rsidR="00D82BED">
        <w:trPr>
          <w:trHeight w:val="320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taller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before="1"/>
              <w:ind w:left="133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</w:tr>
      <w:tr w:rsidR="00D82BED">
        <w:trPr>
          <w:trHeight w:val="340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grupo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line="206" w:lineRule="exact"/>
              <w:ind w:left="133"/>
              <w:rPr>
                <w:sz w:val="18"/>
              </w:rPr>
            </w:pPr>
            <w:r>
              <w:rPr>
                <w:sz w:val="18"/>
              </w:rPr>
              <w:t>SP-x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</w:tr>
      <w:tr w:rsidR="00D82BED">
        <w:trPr>
          <w:trHeight w:val="1259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Integrantes</w:t>
            </w:r>
          </w:p>
        </w:tc>
        <w:tc>
          <w:tcPr>
            <w:tcW w:w="6400" w:type="dxa"/>
          </w:tcPr>
          <w:p w:rsidR="00D82BED" w:rsidRDefault="008D4F4A">
            <w:pPr>
              <w:pStyle w:val="TableParagraph"/>
              <w:spacing w:line="271" w:lineRule="auto"/>
              <w:ind w:left="133" w:right="4231"/>
              <w:rPr>
                <w:sz w:val="18"/>
              </w:rPr>
            </w:pPr>
            <w:r>
              <w:rPr>
                <w:sz w:val="18"/>
              </w:rPr>
              <w:t xml:space="preserve">Pablo </w:t>
            </w:r>
            <w:proofErr w:type="spellStart"/>
            <w:r>
              <w:rPr>
                <w:sz w:val="18"/>
              </w:rPr>
              <w:t>Andia</w:t>
            </w:r>
            <w:proofErr w:type="spellEnd"/>
            <w:r>
              <w:rPr>
                <w:sz w:val="18"/>
              </w:rPr>
              <w:t xml:space="preserve"> López Martin Acevedo Tudela Felipe Díaz Araos </w:t>
            </w:r>
            <w:proofErr w:type="spellStart"/>
            <w:r>
              <w:rPr>
                <w:sz w:val="18"/>
              </w:rPr>
              <w:t>Edynson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Tola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Fernandez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Jose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Yampara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Yampara</w:t>
            </w:r>
            <w:proofErr w:type="spellEnd"/>
          </w:p>
        </w:tc>
      </w:tr>
      <w:tr w:rsidR="00D82BED">
        <w:trPr>
          <w:trHeight w:val="301"/>
        </w:trPr>
        <w:tc>
          <w:tcPr>
            <w:tcW w:w="3563" w:type="dxa"/>
          </w:tcPr>
          <w:p w:rsidR="00D82BED" w:rsidRDefault="008D4F4A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Semana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N°</w:t>
            </w:r>
          </w:p>
        </w:tc>
        <w:tc>
          <w:tcPr>
            <w:tcW w:w="6400" w:type="dxa"/>
          </w:tcPr>
          <w:p w:rsidR="00D82BED" w:rsidRDefault="004064E2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pacing w:val="-10"/>
                <w:sz w:val="18"/>
              </w:rPr>
              <w:t>10</w:t>
            </w:r>
            <w:r w:rsidR="00047901">
              <w:rPr>
                <w:spacing w:val="-10"/>
                <w:sz w:val="18"/>
              </w:rPr>
              <w:t xml:space="preserve"> y 11</w:t>
            </w:r>
            <w:bookmarkStart w:id="0" w:name="_GoBack"/>
            <w:bookmarkEnd w:id="0"/>
          </w:p>
        </w:tc>
      </w:tr>
      <w:tr w:rsidR="00D82BED">
        <w:trPr>
          <w:trHeight w:val="340"/>
        </w:trPr>
        <w:tc>
          <w:tcPr>
            <w:tcW w:w="9963" w:type="dxa"/>
            <w:gridSpan w:val="2"/>
          </w:tcPr>
          <w:p w:rsidR="00D82BED" w:rsidRDefault="008D4F4A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Trabajo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realizado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durante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última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semana:</w:t>
            </w:r>
          </w:p>
        </w:tc>
      </w:tr>
      <w:tr w:rsidR="00D82BED">
        <w:trPr>
          <w:trHeight w:val="3520"/>
        </w:trPr>
        <w:tc>
          <w:tcPr>
            <w:tcW w:w="9963" w:type="dxa"/>
            <w:gridSpan w:val="2"/>
          </w:tcPr>
          <w:p w:rsidR="00D82BED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1.-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bitácora:</w:t>
            </w:r>
            <w:r>
              <w:rPr>
                <w:spacing w:val="-5"/>
                <w:sz w:val="20"/>
              </w:rPr>
              <w:t xml:space="preserve"> </w:t>
            </w:r>
            <w:r w:rsidR="00435E7C">
              <w:rPr>
                <w:sz w:val="20"/>
              </w:rPr>
              <w:t>Martin Acevedo Tudela</w:t>
            </w:r>
          </w:p>
          <w:p w:rsidR="008D4F4A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Se recopilaron las tareas de la semana.</w:t>
            </w:r>
          </w:p>
          <w:p w:rsidR="008D4F4A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</w:p>
          <w:p w:rsidR="0045661E" w:rsidRDefault="0045661E" w:rsidP="00435E7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2.- </w:t>
            </w:r>
            <w:r w:rsidR="00435E7C">
              <w:rPr>
                <w:sz w:val="20"/>
              </w:rPr>
              <w:t xml:space="preserve">Se </w:t>
            </w:r>
            <w:r w:rsidR="004A2AC6">
              <w:rPr>
                <w:sz w:val="20"/>
              </w:rPr>
              <w:t xml:space="preserve">afinaron detalles del primer informe y se </w:t>
            </w:r>
            <w:r w:rsidR="004064E2">
              <w:rPr>
                <w:sz w:val="20"/>
              </w:rPr>
              <w:t>mejoró</w:t>
            </w:r>
            <w:r w:rsidR="004A2AC6">
              <w:rPr>
                <w:sz w:val="20"/>
              </w:rPr>
              <w:t xml:space="preserve"> en varios aspectos.</w:t>
            </w:r>
          </w:p>
          <w:p w:rsidR="008D4F4A" w:rsidRDefault="008D4F4A" w:rsidP="0045661E">
            <w:pPr>
              <w:pStyle w:val="TableParagraph"/>
              <w:spacing w:line="227" w:lineRule="exact"/>
              <w:rPr>
                <w:sz w:val="20"/>
              </w:rPr>
            </w:pPr>
          </w:p>
          <w:p w:rsidR="0045661E" w:rsidRDefault="004A2AC6" w:rsidP="004A2AC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3.- Se mejoró presentación de </w:t>
            </w:r>
            <w:proofErr w:type="spellStart"/>
            <w:r>
              <w:rPr>
                <w:sz w:val="20"/>
              </w:rPr>
              <w:t>canva</w:t>
            </w:r>
            <w:proofErr w:type="spellEnd"/>
            <w:r>
              <w:rPr>
                <w:sz w:val="20"/>
              </w:rPr>
              <w:t xml:space="preserve"> y se expuso en frente de la clase el proyecto de nuestro </w:t>
            </w:r>
            <w:r w:rsidR="004064E2">
              <w:rPr>
                <w:sz w:val="20"/>
              </w:rPr>
              <w:t>vehículo</w:t>
            </w:r>
            <w:r>
              <w:rPr>
                <w:sz w:val="20"/>
              </w:rPr>
              <w:t xml:space="preserve"> “Facilitador logístico eléctrico transportador de equipos”.</w:t>
            </w:r>
          </w:p>
          <w:p w:rsidR="0045661E" w:rsidRDefault="0045661E" w:rsidP="0045661E">
            <w:pPr>
              <w:pStyle w:val="TableParagraph"/>
              <w:spacing w:line="227" w:lineRule="exact"/>
              <w:rPr>
                <w:sz w:val="20"/>
              </w:rPr>
            </w:pPr>
          </w:p>
          <w:p w:rsidR="0045661E" w:rsidRDefault="004A2AC6" w:rsidP="004A2AC6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4.- Se recibió retroalimentación por parte del docente y el ayudante de la asignatura para seguir mejorando el informe y la presentación.</w:t>
            </w:r>
          </w:p>
        </w:tc>
      </w:tr>
      <w:tr w:rsidR="00D82BED">
        <w:trPr>
          <w:trHeight w:val="378"/>
        </w:trPr>
        <w:tc>
          <w:tcPr>
            <w:tcW w:w="9963" w:type="dxa"/>
            <w:gridSpan w:val="2"/>
          </w:tcPr>
          <w:p w:rsidR="00D82BED" w:rsidRDefault="008D4F4A">
            <w:pPr>
              <w:pStyle w:val="TableParagraph"/>
              <w:spacing w:line="227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2)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Problemas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encontrados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posibles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soluciones:</w:t>
            </w:r>
          </w:p>
        </w:tc>
      </w:tr>
      <w:tr w:rsidR="00D82BED">
        <w:trPr>
          <w:trHeight w:val="1060"/>
        </w:trPr>
        <w:tc>
          <w:tcPr>
            <w:tcW w:w="9963" w:type="dxa"/>
            <w:gridSpan w:val="2"/>
          </w:tcPr>
          <w:p w:rsidR="00D82BED" w:rsidRDefault="004064E2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 xml:space="preserve">Problemas encontrados en el informe como errores de ortografía, errores de formato </w:t>
            </w:r>
            <w:proofErr w:type="spellStart"/>
            <w:r>
              <w:rPr>
                <w:sz w:val="20"/>
              </w:rPr>
              <w:t>y</w:t>
            </w:r>
            <w:proofErr w:type="spellEnd"/>
            <w:r>
              <w:rPr>
                <w:sz w:val="20"/>
              </w:rPr>
              <w:t xml:space="preserve"> información no bien distribuida que fueron corregidos a tiempo antes de la </w:t>
            </w:r>
            <w:proofErr w:type="spellStart"/>
            <w:r>
              <w:rPr>
                <w:sz w:val="20"/>
              </w:rPr>
              <w:t>presentacion</w:t>
            </w:r>
            <w:proofErr w:type="spellEnd"/>
          </w:p>
        </w:tc>
      </w:tr>
      <w:tr w:rsidR="00D82BED">
        <w:trPr>
          <w:trHeight w:val="378"/>
        </w:trPr>
        <w:tc>
          <w:tcPr>
            <w:tcW w:w="9963" w:type="dxa"/>
            <w:gridSpan w:val="2"/>
          </w:tcPr>
          <w:p w:rsidR="00D82BED" w:rsidRDefault="008D4F4A">
            <w:pPr>
              <w:pStyle w:val="TableParagraph"/>
              <w:spacing w:line="227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¿El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proyecto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avanza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según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planeado?</w:t>
            </w:r>
          </w:p>
        </w:tc>
      </w:tr>
      <w:tr w:rsidR="00D82BED">
        <w:trPr>
          <w:trHeight w:val="1100"/>
        </w:trPr>
        <w:tc>
          <w:tcPr>
            <w:tcW w:w="9963" w:type="dxa"/>
            <w:gridSpan w:val="2"/>
          </w:tcPr>
          <w:p w:rsidR="00D82BED" w:rsidRDefault="00D82BED">
            <w:pPr>
              <w:pStyle w:val="TableParagraph"/>
              <w:spacing w:before="10"/>
              <w:ind w:left="0"/>
              <w:rPr>
                <w:rFonts w:ascii="Verdana"/>
                <w:b/>
                <w:sz w:val="20"/>
              </w:rPr>
            </w:pPr>
          </w:p>
          <w:p w:rsidR="00D82BED" w:rsidRDefault="004064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Si, al hacer la corrección del informe se pudo hacer una presentación del proyecto y explicar el contexto en el que se puede usar en un ambiente laboral</w:t>
            </w:r>
          </w:p>
        </w:tc>
      </w:tr>
      <w:tr w:rsidR="00D82BED">
        <w:trPr>
          <w:trHeight w:val="380"/>
        </w:trPr>
        <w:tc>
          <w:tcPr>
            <w:tcW w:w="9963" w:type="dxa"/>
            <w:gridSpan w:val="2"/>
          </w:tcPr>
          <w:p w:rsid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Arial" w:hAnsi="Arial"/>
                <w:b/>
                <w:sz w:val="20"/>
              </w:rPr>
              <w:t>4)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¿Cuáles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las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tareas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próxima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semana</w:t>
            </w:r>
            <w:r>
              <w:rPr>
                <w:rFonts w:ascii="Calibri" w:hAnsi="Calibri"/>
                <w:spacing w:val="-2"/>
                <w:sz w:val="23"/>
              </w:rPr>
              <w:t>?</w:t>
            </w:r>
          </w:p>
          <w:p w:rsidR="008D4F4A" w:rsidRDefault="008D4F4A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</w:p>
          <w:p w:rsidR="008D4F4A" w:rsidRDefault="00F36C10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Seguir avanzando en el informe</w:t>
            </w:r>
          </w:p>
          <w:p w:rsidR="00F36C10" w:rsidRDefault="00F36C10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>Hacer la bitácora 11</w:t>
            </w:r>
          </w:p>
          <w:p w:rsidR="00F36C10" w:rsidRPr="008D4F4A" w:rsidRDefault="00F36C10" w:rsidP="008D4F4A">
            <w:pPr>
              <w:pStyle w:val="TableParagraph"/>
              <w:spacing w:line="277" w:lineRule="exact"/>
              <w:rPr>
                <w:rFonts w:ascii="Calibri" w:hAnsi="Calibri"/>
                <w:spacing w:val="-2"/>
                <w:sz w:val="23"/>
              </w:rPr>
            </w:pPr>
            <w:r>
              <w:rPr>
                <w:rFonts w:ascii="Calibri" w:hAnsi="Calibri"/>
                <w:spacing w:val="-2"/>
                <w:sz w:val="23"/>
              </w:rPr>
              <w:t xml:space="preserve">Mejorar el tiempo de respuesta del robot con las funciones de movimiento </w:t>
            </w:r>
          </w:p>
        </w:tc>
      </w:tr>
    </w:tbl>
    <w:p w:rsidR="00D82BED" w:rsidRDefault="00D82BED">
      <w:pPr>
        <w:pStyle w:val="TableParagraph"/>
        <w:spacing w:line="277" w:lineRule="exact"/>
        <w:rPr>
          <w:rFonts w:ascii="Calibri" w:hAnsi="Calibri"/>
          <w:sz w:val="23"/>
        </w:rPr>
        <w:sectPr w:rsidR="00D82BED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:rsidR="00D82BED" w:rsidRDefault="008D4F4A">
      <w:pPr>
        <w:pStyle w:val="Textoindependiente"/>
        <w:ind w:left="69" w:right="-29"/>
        <w:rPr>
          <w:rFonts w:ascii="Verdana"/>
        </w:rPr>
      </w:pPr>
      <w:r>
        <w:rPr>
          <w:rFonts w:ascii="Verdana"/>
          <w:noProof/>
          <w:lang w:eastAsia="es-ES"/>
        </w:rPr>
        <w:lastRenderedPageBreak/>
        <mc:AlternateContent>
          <mc:Choice Requires="wps">
            <w:drawing>
              <wp:inline distT="0" distB="0" distL="0" distR="0">
                <wp:extent cx="6325870" cy="1169670"/>
                <wp:effectExtent l="9525" t="0" r="0" b="1143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5870" cy="116967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2BED" w:rsidRDefault="00D82BED" w:rsidP="00F36C10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8.1pt;height:9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" filled="f" strokeweight=".96pt">
                <v:path arrowok="t"/>
                <v:textbox inset="0,0,0,0">
                  <w:txbxContent>
                    <w:p w:rsidR="00D82BED" w:rsidRDefault="00D82BED" w:rsidP="00F36C10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82BED">
      <w:pgSz w:w="12240" w:h="15840"/>
      <w:pgMar w:top="14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ED"/>
    <w:rsid w:val="00047901"/>
    <w:rsid w:val="004064E2"/>
    <w:rsid w:val="00435E7C"/>
    <w:rsid w:val="0045661E"/>
    <w:rsid w:val="004A2AC6"/>
    <w:rsid w:val="007345C6"/>
    <w:rsid w:val="00891AF1"/>
    <w:rsid w:val="008D4F4A"/>
    <w:rsid w:val="00D82BED"/>
    <w:rsid w:val="00F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280D9A2-5F9B-4F06-AB30-B3FC1EC1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ind w:left="144"/>
      <w:jc w:val="center"/>
    </w:pPr>
    <w:rPr>
      <w:rFonts w:ascii="Verdana" w:eastAsia="Verdana" w:hAnsi="Verdana" w:cs="Verdana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Bitacora 6.docx</vt:lpstr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Bitacora 6.docx</dc:title>
  <dc:creator>Alumno</dc:creator>
  <cp:lastModifiedBy>Alumno</cp:lastModifiedBy>
  <cp:revision>5</cp:revision>
  <dcterms:created xsi:type="dcterms:W3CDTF">2025-11-21T14:42:00Z</dcterms:created>
  <dcterms:modified xsi:type="dcterms:W3CDTF">2025-12-05T15:49:00Z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2013</vt:lpwstr>
  </property>
</Properties>
</file>