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87" w:rsidRDefault="008B1887">
      <w:pPr>
        <w:widowControl w:val="0"/>
        <w:spacing w:line="276" w:lineRule="auto"/>
      </w:pPr>
    </w:p>
    <w:p w:rsidR="008B1887" w:rsidRDefault="009B6D7C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BITÁCORA DE AVANCE -  Proyecto I (CC091)</w:t>
      </w:r>
    </w:p>
    <w:p w:rsidR="008B1887" w:rsidRDefault="008B1887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964" w:type="dxa"/>
        <w:tblLayout w:type="fixed"/>
        <w:tblLook w:val="04A0" w:firstRow="1" w:lastRow="0" w:firstColumn="1" w:lastColumn="0" w:noHBand="0" w:noVBand="1"/>
      </w:tblPr>
      <w:tblGrid>
        <w:gridCol w:w="3570"/>
        <w:gridCol w:w="6394"/>
      </w:tblGrid>
      <w:tr w:rsidR="008B1887">
        <w:trPr>
          <w:trHeight w:val="309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887" w:rsidRDefault="009B6D7C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Grupo de taller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887" w:rsidRDefault="009B6D7C">
            <w:pPr>
              <w:widowControl w:val="0"/>
              <w:rPr>
                <w:rFonts w:ascii="Arial" w:eastAsia="Verdana" w:hAnsi="Arial" w:cs="Verdana"/>
                <w:color w:val="666666"/>
                <w:sz w:val="18"/>
                <w:szCs w:val="18"/>
              </w:rPr>
            </w:pPr>
            <w:r>
              <w:rPr>
                <w:rFonts w:ascii="Arial" w:eastAsia="Verdana" w:hAnsi="Arial" w:cs="Verdana"/>
                <w:color w:val="666666"/>
                <w:sz w:val="18"/>
                <w:szCs w:val="18"/>
              </w:rPr>
              <w:t xml:space="preserve"> B</w:t>
            </w:r>
          </w:p>
        </w:tc>
      </w:tr>
      <w:tr w:rsidR="008B1887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887" w:rsidRDefault="009B6D7C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Nombre del grupo 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887" w:rsidRDefault="008A5A49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SP-7</w:t>
            </w:r>
          </w:p>
        </w:tc>
      </w:tr>
      <w:tr w:rsidR="008B1887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887" w:rsidRDefault="009B6D7C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Integrantes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887" w:rsidRDefault="008A5A49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 xml:space="preserve"> Ariel Ortega,</w:t>
            </w:r>
          </w:p>
          <w:p w:rsidR="008A5A49" w:rsidRDefault="008A5A49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Carla Flores,</w:t>
            </w:r>
          </w:p>
          <w:p w:rsidR="008A5A49" w:rsidRDefault="008A5A49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Constanza Serrano,</w:t>
            </w:r>
          </w:p>
          <w:p w:rsidR="008A5A49" w:rsidRDefault="008A5A49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 xml:space="preserve">Martin </w:t>
            </w:r>
            <w:r w:rsidR="00932528">
              <w:rPr>
                <w:rFonts w:ascii="Arial" w:hAnsi="Arial"/>
                <w:color w:val="666666"/>
                <w:sz w:val="18"/>
                <w:szCs w:val="18"/>
              </w:rPr>
              <w:t>Chávez</w:t>
            </w:r>
            <w:bookmarkStart w:id="0" w:name="_GoBack"/>
            <w:bookmarkEnd w:id="0"/>
            <w:r>
              <w:rPr>
                <w:rFonts w:ascii="Arial" w:hAnsi="Arial"/>
                <w:color w:val="666666"/>
                <w:sz w:val="18"/>
                <w:szCs w:val="18"/>
              </w:rPr>
              <w:t>.</w:t>
            </w:r>
          </w:p>
        </w:tc>
      </w:tr>
      <w:tr w:rsidR="008B1887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887" w:rsidRDefault="009B6D7C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Semana de trabajo N°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887" w:rsidRDefault="008A5A49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8</w:t>
            </w:r>
          </w:p>
        </w:tc>
      </w:tr>
      <w:tr w:rsidR="008B1887">
        <w:trPr>
          <w:trHeight w:val="309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887" w:rsidRDefault="009B6D7C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1) Trabajo realizado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durante la última semana:</w:t>
            </w:r>
          </w:p>
        </w:tc>
      </w:tr>
      <w:tr w:rsidR="008B1887">
        <w:trPr>
          <w:trHeight w:val="309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887" w:rsidRDefault="008B1887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8B1887" w:rsidRDefault="008B1887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8B1887" w:rsidRDefault="009B6D7C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Actividad 1: Tarea 1</w:t>
            </w:r>
            <w:r w:rsidR="007C3691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/ Jerry Q</w:t>
            </w:r>
            <w:r w:rsidR="008A5A49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., Constanza S. y Martin C.: se </w:t>
            </w:r>
            <w:r w:rsidR="007C3691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instaló</w:t>
            </w:r>
            <w:r w:rsidR="008A5A49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la api de pybricks dev para hacer la conexión de BT a VisualS.</w:t>
            </w:r>
          </w:p>
          <w:p w:rsidR="008B1887" w:rsidRDefault="009B6D7C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Activi</w:t>
            </w:r>
            <w:r w:rsidR="007C3691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dad 1: Tarea 2/ Jerry Quiroga:</w:t>
            </w:r>
            <w:r w:rsidR="00F05586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pudo lograr la conexión desde VisualS.</w:t>
            </w:r>
          </w:p>
          <w:p w:rsidR="00F05586" w:rsidRDefault="00F05586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Actividad 2: Tarea 1 / Todos: </w:t>
            </w:r>
            <w:r w:rsidR="006E6C08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Terminamos la base de la  interfaz.</w:t>
            </w:r>
          </w:p>
          <w:p w:rsidR="008B1887" w:rsidRDefault="008B1887" w:rsidP="007C3691">
            <w:pPr>
              <w:pStyle w:val="Prrafodelista"/>
              <w:widowControl w:val="0"/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8B1887" w:rsidRDefault="008B1887"/>
        </w:tc>
      </w:tr>
      <w:tr w:rsidR="008B188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887" w:rsidRDefault="009B6D7C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2) Problemas encontrados y posibles soluciones:</w:t>
            </w:r>
          </w:p>
        </w:tc>
      </w:tr>
      <w:tr w:rsidR="008B188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887" w:rsidRPr="007C3691" w:rsidRDefault="008B1887">
            <w:pPr>
              <w:rPr>
                <w:rFonts w:ascii="Arial" w:hAnsi="Arial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:rsidR="008B1887" w:rsidRPr="007C3691" w:rsidRDefault="008B1887">
            <w:pPr>
              <w:rPr>
                <w:i/>
                <w:color w:val="808080" w:themeColor="background1" w:themeShade="80"/>
                <w:sz w:val="18"/>
                <w:szCs w:val="18"/>
              </w:rPr>
            </w:pPr>
          </w:p>
          <w:p w:rsidR="008B1887" w:rsidRPr="007C3691" w:rsidRDefault="00F05586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7C369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Tuvimos un problema al querer adaptar la spike en otra posición y no nos dimos cuenta que los cables no estaban en su lugar, pero luego lo arreglamos.</w:t>
            </w:r>
          </w:p>
          <w:p w:rsidR="008B1887" w:rsidRDefault="008B1887"/>
        </w:tc>
      </w:tr>
      <w:tr w:rsidR="008B188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887" w:rsidRDefault="009B6D7C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3) ¿El proyecto avanza según lo planeado?</w:t>
            </w:r>
          </w:p>
        </w:tc>
      </w:tr>
      <w:tr w:rsidR="008B188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887" w:rsidRDefault="008B1887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8B1887" w:rsidRDefault="007C3691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Si, </w:t>
            </w:r>
            <w:r w:rsidR="006E6C08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nos queda ver detalles de la interfaz para que quede 100% funcional sin errores y </w:t>
            </w: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unirnos con otro grupo.</w:t>
            </w:r>
          </w:p>
          <w:p w:rsidR="008B1887" w:rsidRDefault="008B1887"/>
          <w:p w:rsidR="008B1887" w:rsidRDefault="008B1887"/>
          <w:p w:rsidR="008B1887" w:rsidRDefault="008B1887"/>
        </w:tc>
      </w:tr>
      <w:tr w:rsidR="008B188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887" w:rsidRDefault="009B6D7C">
            <w:r>
              <w:rPr>
                <w:rFonts w:ascii="Arial" w:hAnsi="Arial"/>
                <w:b/>
                <w:bCs/>
                <w:sz w:val="20"/>
                <w:szCs w:val="20"/>
              </w:rPr>
              <w:t>4) ¿Cuáles son las tareas para la próxima semana</w:t>
            </w:r>
            <w:r>
              <w:t>?</w:t>
            </w:r>
          </w:p>
        </w:tc>
      </w:tr>
      <w:tr w:rsidR="008B188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1887" w:rsidRDefault="008B1887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8B1887" w:rsidRDefault="008B1887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8B1887" w:rsidRDefault="008B1887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8B1887" w:rsidRDefault="009B6D7C">
            <w:pPr>
              <w:pStyle w:val="Prrafodelista"/>
              <w:widowControl w:val="0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Activi</w:t>
            </w:r>
            <w:r w:rsidR="00F05586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dad 1: Tarea 1/ Todos: </w:t>
            </w:r>
            <w:r w:rsidR="006E6C08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Unirnos con los otros grupos.</w:t>
            </w:r>
          </w:p>
          <w:p w:rsidR="008B1887" w:rsidRDefault="008B1887" w:rsidP="006E6C08">
            <w:pPr>
              <w:pStyle w:val="Prrafodelista"/>
              <w:widowControl w:val="0"/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8B1887" w:rsidRPr="007C3691" w:rsidRDefault="008B1887" w:rsidP="007C3691">
            <w:pPr>
              <w:widowControl w:val="0"/>
              <w:ind w:left="360"/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8B1887" w:rsidRDefault="008B1887"/>
          <w:p w:rsidR="008B1887" w:rsidRDefault="008B1887"/>
        </w:tc>
      </w:tr>
    </w:tbl>
    <w:p w:rsidR="008B1887" w:rsidRDefault="008B1887"/>
    <w:sectPr w:rsidR="008B1887">
      <w:headerReference w:type="default" r:id="rId7"/>
      <w:pgSz w:w="12240" w:h="15840"/>
      <w:pgMar w:top="1134" w:right="1134" w:bottom="1134" w:left="1134" w:header="4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D7C" w:rsidRDefault="009B6D7C">
      <w:r>
        <w:separator/>
      </w:r>
    </w:p>
  </w:endnote>
  <w:endnote w:type="continuationSeparator" w:id="0">
    <w:p w:rsidR="009B6D7C" w:rsidRDefault="009B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D7C" w:rsidRDefault="009B6D7C">
      <w:r>
        <w:separator/>
      </w:r>
    </w:p>
  </w:footnote>
  <w:footnote w:type="continuationSeparator" w:id="0">
    <w:p w:rsidR="009B6D7C" w:rsidRDefault="009B6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87" w:rsidRDefault="008B1887">
    <w:pPr>
      <w:widowControl w:val="0"/>
      <w:spacing w:line="276" w:lineRule="auto"/>
      <w:rPr>
        <w:rFonts w:ascii="Verdana" w:eastAsia="Verdana" w:hAnsi="Verdana" w:cs="Verdana"/>
      </w:rPr>
    </w:pPr>
  </w:p>
  <w:p w:rsidR="008B1887" w:rsidRDefault="009B6D7C">
    <w:pPr>
      <w:widowControl w:val="0"/>
      <w:spacing w:line="276" w:lineRule="auto"/>
    </w:pPr>
    <w:r>
      <w:rPr>
        <w:noProof/>
        <w:lang w:eastAsia="es-CL"/>
      </w:rPr>
      <mc:AlternateContent>
        <mc:Choice Requires="wpg">
          <w:drawing>
            <wp:inline distT="0" distB="0" distL="0" distR="0">
              <wp:extent cx="6322060" cy="774700"/>
              <wp:effectExtent l="9525" t="0" r="3175" b="6350"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1960" cy="774720"/>
                        <a:chOff x="0" y="0"/>
                        <a:chExt cx="6321960" cy="774720"/>
                      </a:xfrm>
                    </wpg:grpSpPr>
                    <wps:wsp>
                      <wps:cNvPr id="2" name="Forma libre 2"/>
                      <wps:cNvSpPr/>
                      <wps:spPr>
                        <a:xfrm>
                          <a:off x="6480" y="6480"/>
                          <a:ext cx="6309360" cy="76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 h="762000">
                              <a:moveTo>
                                <a:pt x="63500" y="0"/>
                              </a:moveTo>
                              <a:lnTo>
                                <a:pt x="6464300" y="0"/>
                              </a:lnTo>
                              <a:lnTo>
                                <a:pt x="6489017" y="4990"/>
                              </a:lnTo>
                              <a:lnTo>
                                <a:pt x="6509201" y="18598"/>
                              </a:lnTo>
                              <a:lnTo>
                                <a:pt x="6522809" y="38782"/>
                              </a:lnTo>
                              <a:lnTo>
                                <a:pt x="6527800" y="63500"/>
                              </a:lnTo>
                              <a:lnTo>
                                <a:pt x="6527800" y="698500"/>
                              </a:lnTo>
                              <a:lnTo>
                                <a:pt x="6522809" y="723217"/>
                              </a:lnTo>
                              <a:lnTo>
                                <a:pt x="6509201" y="743401"/>
                              </a:lnTo>
                              <a:lnTo>
                                <a:pt x="6489017" y="757009"/>
                              </a:lnTo>
                              <a:lnTo>
                                <a:pt x="6464300" y="762000"/>
                              </a:lnTo>
                              <a:lnTo>
                                <a:pt x="63500" y="762000"/>
                              </a:lnTo>
                              <a:lnTo>
                                <a:pt x="38782" y="757009"/>
                              </a:lnTo>
                              <a:lnTo>
                                <a:pt x="18598" y="743401"/>
                              </a:lnTo>
                              <a:lnTo>
                                <a:pt x="4990" y="723217"/>
                              </a:lnTo>
                              <a:lnTo>
                                <a:pt x="0" y="698500"/>
                              </a:lnTo>
                              <a:lnTo>
                                <a:pt x="0" y="63500"/>
                              </a:lnTo>
                              <a:lnTo>
                                <a:pt x="4990" y="38782"/>
                              </a:lnTo>
                              <a:lnTo>
                                <a:pt x="18598" y="18598"/>
                              </a:lnTo>
                              <a:lnTo>
                                <a:pt x="38782" y="4990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13200" y="158760"/>
                          <a:ext cx="379080" cy="507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4" name="Rectángulo 4"/>
                      <wps:cNvSpPr/>
                      <wps:spPr>
                        <a:xfrm>
                          <a:off x="0" y="0"/>
                          <a:ext cx="6321960" cy="77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B1887" w:rsidRDefault="009B6D7C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>UNIVERSIDAD DE TARAPACÁ</w:t>
                            </w:r>
                          </w:p>
                          <w:p w:rsidR="008B1887" w:rsidRDefault="009B6D7C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>FACULTAD DE INGENIERÍA</w:t>
                            </w:r>
                          </w:p>
                          <w:p w:rsidR="008B1887" w:rsidRDefault="009B6D7C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 xml:space="preserve">            DEPARTAMENTO DE INGENIERÍA EN COMPUTACIÓN E INFORMÁTICA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shape_0" alt="Forma1" style="position:absolute;margin-left:0pt;margin-top:-61.55pt;width:497.8pt;height:61pt" coordorigin="0,-1231" coordsize="9956,12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2" stroked="f" o:allowincell="f" style="position:absolute;left:493;top:-981;width:596;height:799;mso-wrap-style:none;v-text-anchor:middle;mso-position-vertical:top" type="_x0000_t75">
                <v:imagedata r:id="rId2" o:detectmouseclick="t"/>
                <v:stroke color="#3465a4" joinstyle="round" endcap="flat"/>
                <w10:wrap type="square"/>
              </v:shape>
              <v:rect id="shape_0" path="m0,0l-2147483645,0l-2147483645,-2147483646l0,-2147483646xe" stroked="f" o:allowincell="f" style="position:absolute;left:0;top:-1231;width:9955;height:1219;mso-wrap-style:square;v-text-anchor:middle;mso-position-vertical:top">
                <v:textbox>
                  <w:txbxContent>
                    <w:p>
                      <w:pPr>
                        <w:bidi w:val="0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2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/>
                          <w:iCs w:val="false"/>
                          <w:smallCaps w:val="false"/>
                          <w:caps w:val="false"/>
                          <w:rFonts w:ascii="Verdana" w:hAnsi="Verdana" w:eastAsia="Calibri"/>
                          <w:color w:val="00000A"/>
                          <w:lang w:val="en-US"/>
                        </w:rPr>
                        <w:t>UNIVERSIDAD DE TARAPACÁ</w:t>
                      </w:r>
                    </w:p>
                    <w:p>
                      <w:pPr>
                        <w:bidi w:val="0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2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/>
                          <w:iCs w:val="false"/>
                          <w:smallCaps w:val="false"/>
                          <w:caps w:val="false"/>
                          <w:rFonts w:ascii="Verdana" w:hAnsi="Verdana" w:eastAsia="Calibri"/>
                          <w:color w:val="00000A"/>
                          <w:lang w:val="en-US"/>
                        </w:rPr>
                        <w:t>FACULTAD DE INGENIERÍA</w:t>
                      </w:r>
                    </w:p>
                    <w:p>
                      <w:pPr>
                        <w:bidi w:val="0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2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/>
                          <w:iCs w:val="false"/>
                          <w:smallCaps w:val="false"/>
                          <w:caps w:val="false"/>
                          <w:rFonts w:ascii="Verdana" w:hAnsi="Verdana" w:eastAsia="Calibri"/>
                          <w:color w:val="00000A"/>
                          <w:lang w:val="en-US"/>
                        </w:rPr>
                        <w:t xml:space="preserve">            DEPARTAMENTO DE INGENIERÍA EN COMPUTACIÓN E INFORMÁTICA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</v:group>
          </w:pict>
        </mc:Fallback>
      </mc:AlternateContent>
    </w:r>
  </w:p>
  <w:p w:rsidR="008B1887" w:rsidRDefault="008B1887">
    <w:pP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1D6A"/>
    <w:multiLevelType w:val="multilevel"/>
    <w:tmpl w:val="1F7666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915F2D"/>
    <w:multiLevelType w:val="multilevel"/>
    <w:tmpl w:val="FB50D02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BD7050"/>
    <w:multiLevelType w:val="multilevel"/>
    <w:tmpl w:val="DFCC5706"/>
    <w:lvl w:ilvl="0">
      <w:start w:val="1"/>
      <w:numFmt w:val="bullet"/>
      <w:pStyle w:val="Ttulo3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87"/>
    <w:rsid w:val="006E6C08"/>
    <w:rsid w:val="007C3691"/>
    <w:rsid w:val="008A5A49"/>
    <w:rsid w:val="008B1887"/>
    <w:rsid w:val="00932528"/>
    <w:rsid w:val="009B6D7C"/>
    <w:rsid w:val="00F0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F81B2-B647-4496-BE54-E90094F8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Arial Narrow" w:hAnsi="Arial Narrow" w:cs="Arial Narrow"/>
        <w:sz w:val="24"/>
        <w:szCs w:val="24"/>
        <w:lang w:val="es-CL" w:eastAsia="es-MX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numId w:val="2"/>
      </w:numPr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Pr>
      <w:rFonts w:ascii="Arial Narrow" w:hAnsi="Arial Narrow"/>
      <w:sz w:val="24"/>
      <w:lang w:eastAsia="es-MX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Arial Narrow" w:hAnsi="Arial Narrow"/>
      <w:sz w:val="24"/>
      <w:lang w:eastAsia="es-MX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TextoindependienteCar">
    <w:name w:val="Texto independiente Car"/>
    <w:link w:val="Textoindependiente"/>
    <w:qFormat/>
    <w:rPr>
      <w:sz w:val="24"/>
      <w:lang w:eastAsia="es-MX"/>
    </w:rPr>
  </w:style>
  <w:style w:type="character" w:customStyle="1" w:styleId="UnresolvedMention">
    <w:name w:val="Unresolved Mention"/>
    <w:basedOn w:val="Fuentedeprrafopredeter"/>
    <w:qFormat/>
    <w:rPr>
      <w:color w:val="605E5C"/>
      <w:shd w:val="clear" w:color="auto" w:fill="E1DFDD"/>
    </w:rPr>
  </w:style>
  <w:style w:type="character" w:customStyle="1" w:styleId="Smbolosdenumeracin">
    <w:name w:val="Símbolos de numeración"/>
    <w:qFormat/>
    <w:rPr>
      <w:rFonts w:ascii="Verdana" w:eastAsia="Verdana" w:hAnsi="Verdana" w:cs="Verdana"/>
      <w:b w:val="0"/>
      <w:bCs w:val="0"/>
      <w:i/>
      <w:iCs/>
      <w:color w:val="666666"/>
      <w:sz w:val="22"/>
      <w:szCs w:val="22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uest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sinformato">
    <w:name w:val="Plain Text"/>
    <w:basedOn w:val="Normal"/>
    <w:qFormat/>
    <w:rPr>
      <w:rFonts w:ascii="Courier New" w:hAnsi="Courier New"/>
      <w:sz w:val="20"/>
    </w:rPr>
  </w:style>
  <w:style w:type="paragraph" w:styleId="Sangradetextonormal">
    <w:name w:val="Body Text Indent"/>
    <w:basedOn w:val="Normal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qFormat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qFormat/>
    <w:pPr>
      <w:widowControl w:val="0"/>
      <w:ind w:left="567" w:hanging="567"/>
      <w:jc w:val="both"/>
    </w:pPr>
    <w:rPr>
      <w:lang w:val="en-U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dc:description/>
  <cp:lastModifiedBy>Alumnos</cp:lastModifiedBy>
  <cp:revision>10</cp:revision>
  <dcterms:created xsi:type="dcterms:W3CDTF">2024-10-22T02:08:00Z</dcterms:created>
  <dcterms:modified xsi:type="dcterms:W3CDTF">2025-11-14T15:00:00Z</dcterms:modified>
  <dc:language>es-CL</dc:language>
</cp:coreProperties>
</file>