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03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13-10-2025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Durante la semana se realizó investigación sobre los dashboard existentes y las correcciones correspondientes para que este funcione, se comienza a tomar nota de las actividades que realizan los alumnos en los servidores.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el uso del dashboard en simultáneo con los 4 servidores. 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Habilitar los servidores para el uso con el dashboard.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Revisar que todos los servidores están funcionando, debido a que se les ha cambiado el sistema operativo.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Revisar los servidores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Analizar qué dashboard será mejor para este sistema.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los servidores.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Dashboard estudiados.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-371471</wp:posOffset>
          </wp:positionH>
          <wp:positionV relativeFrom="paragraph">
            <wp:posOffset>-66672</wp:posOffset>
          </wp:positionV>
          <wp:extent cx="432783" cy="635362"/>
          <wp:effectExtent b="0" l="0" r="0" t="0"/>
          <wp:wrapSquare wrapText="bothSides" distB="114300" distT="114300" distL="114300" distR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2nBhviY33gteAnvd4sFNUJf9fw==">CgMxLjAyDmguZmNpcDBkczhvOTlyOAByITFzR3Vtcm5yWGR6UEl1V2ppUlByekxZdWFtNFVGMTh5Tw==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