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3">
      <w:pPr>
        <w:spacing w:before="100" w:lineRule="auto"/>
        <w:ind w:left="1139" w:right="1139" w:firstLine="0"/>
        <w:jc w:val="center"/>
        <w:rPr>
          <w:rFonts w:ascii="Trebuchet MS" w:cs="Trebuchet MS" w:eastAsia="Trebuchet MS" w:hAnsi="Trebuchet MS"/>
          <w:b w:val="1"/>
          <w:sz w:val="36"/>
          <w:szCs w:val="36"/>
        </w:rPr>
      </w:pPr>
      <w:r w:rsidDel="00000000" w:rsidR="00000000" w:rsidRPr="00000000">
        <w:rPr>
          <w:rFonts w:ascii="Trebuchet MS" w:cs="Trebuchet MS" w:eastAsia="Trebuchet MS" w:hAnsi="Trebuchet MS"/>
          <w:b w:val="1"/>
          <w:sz w:val="36"/>
          <w:szCs w:val="36"/>
          <w:rtl w:val="0"/>
        </w:rPr>
        <w:t xml:space="preserve">UNIVERSIDAD DE TARAPACÁ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2830829</wp:posOffset>
            </wp:positionH>
            <wp:positionV relativeFrom="paragraph">
              <wp:posOffset>164211</wp:posOffset>
            </wp:positionV>
            <wp:extent cx="482966" cy="712470"/>
            <wp:effectExtent b="0" l="0" r="0" t="0"/>
            <wp:wrapTopAndBottom distB="0" distT="0"/>
            <wp:docPr id="8"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82966" cy="712470"/>
                    </a:xfrm>
                    <a:prstGeom prst="rect"/>
                    <a:ln/>
                  </pic:spPr>
                </pic:pic>
              </a:graphicData>
            </a:graphic>
          </wp:anchor>
        </w:drawing>
      </w:r>
    </w:p>
    <w:p w:rsidR="00000000" w:rsidDel="00000000" w:rsidP="00000000" w:rsidRDefault="00000000" w:rsidRPr="00000000" w14:paraId="00000005">
      <w:pPr>
        <w:spacing w:before="216" w:lineRule="auto"/>
        <w:ind w:left="1139" w:right="1140" w:firstLine="0"/>
        <w:jc w:val="center"/>
        <w:rPr>
          <w:rFonts w:ascii="Trebuchet MS" w:cs="Trebuchet MS" w:eastAsia="Trebuchet MS" w:hAnsi="Trebuchet MS"/>
          <w:b w:val="1"/>
          <w:sz w:val="32"/>
          <w:szCs w:val="32"/>
        </w:rPr>
      </w:pPr>
      <w:r w:rsidDel="00000000" w:rsidR="00000000" w:rsidRPr="00000000">
        <w:rPr>
          <w:rFonts w:ascii="Trebuchet MS" w:cs="Trebuchet MS" w:eastAsia="Trebuchet MS" w:hAnsi="Trebuchet MS"/>
          <w:b w:val="1"/>
          <w:sz w:val="32"/>
          <w:szCs w:val="32"/>
          <w:rtl w:val="0"/>
        </w:rPr>
        <w:t xml:space="preserve">FACULTAD DE INGENIERÍA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ind w:left="1139" w:right="1140" w:firstLine="0"/>
        <w:jc w:val="cente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Departamento de Ingeniería en Computación e Informática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2350135</wp:posOffset>
            </wp:positionH>
            <wp:positionV relativeFrom="paragraph">
              <wp:posOffset>156765</wp:posOffset>
            </wp:positionV>
            <wp:extent cx="1439755" cy="719423"/>
            <wp:effectExtent b="0" l="0" r="0" t="0"/>
            <wp:wrapTopAndBottom distB="0" dist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439755" cy="719423"/>
                    </a:xfrm>
                    <a:prstGeom prst="rect"/>
                    <a:ln/>
                  </pic:spPr>
                </pic:pic>
              </a:graphicData>
            </a:graphic>
          </wp:anchor>
        </w:drawing>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rebuchet MS" w:cs="Trebuchet MS" w:eastAsia="Trebuchet MS" w:hAnsi="Trebuchet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pStyle w:val="Title"/>
        <w:spacing w:line="276" w:lineRule="auto"/>
        <w:jc w:val="center"/>
        <w:rPr>
          <w:sz w:val="36"/>
          <w:szCs w:val="36"/>
        </w:rPr>
      </w:pPr>
      <w:r w:rsidDel="00000000" w:rsidR="00000000" w:rsidRPr="00000000">
        <w:rPr>
          <w:sz w:val="36"/>
          <w:szCs w:val="36"/>
          <w:rtl w:val="0"/>
        </w:rPr>
        <w:t xml:space="preserve">Plan de proyecto</w:t>
      </w:r>
    </w:p>
    <w:p w:rsidR="00000000" w:rsidDel="00000000" w:rsidP="00000000" w:rsidRDefault="00000000" w:rsidRPr="00000000" w14:paraId="0000000E">
      <w:pPr>
        <w:pStyle w:val="Title"/>
        <w:spacing w:line="276" w:lineRule="auto"/>
        <w:jc w:val="center"/>
        <w:rPr>
          <w:sz w:val="36"/>
          <w:szCs w:val="36"/>
        </w:rPr>
      </w:pPr>
      <w:r w:rsidDel="00000000" w:rsidR="00000000" w:rsidRPr="00000000">
        <w:rPr>
          <w:sz w:val="36"/>
          <w:szCs w:val="36"/>
          <w:rtl w:val="0"/>
        </w:rPr>
        <w:t xml:space="preserve">Semáforo Inteligente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7228.346456692914"/>
        <w:rPr>
          <w:rFonts w:ascii="Trebuchet MS" w:cs="Trebuchet MS" w:eastAsia="Trebuchet MS" w:hAnsi="Trebuchet MS"/>
          <w:b w:val="1"/>
          <w:sz w:val="28"/>
          <w:szCs w:val="28"/>
        </w:rPr>
      </w:pPr>
      <w:r w:rsidDel="00000000" w:rsidR="00000000" w:rsidRPr="00000000">
        <w:rPr>
          <w:rFonts w:ascii="Trebuchet MS" w:cs="Trebuchet MS" w:eastAsia="Trebuchet MS" w:hAnsi="Trebuchet MS"/>
          <w:b w:val="1"/>
          <w:sz w:val="28"/>
          <w:szCs w:val="28"/>
          <w:rtl w:val="0"/>
        </w:rPr>
        <w:t xml:space="preserve">Autor(es):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7228.346456692914"/>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Tiara Canepa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7228.346456692914"/>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Tomás Carvajal</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7228.346456692914"/>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Fernando Garrido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rebuchet MS" w:cs="Trebuchet MS" w:eastAsia="Trebuchet MS" w:hAnsi="Trebuchet MS"/>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right"/>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right"/>
        <w:rPr>
          <w:rFonts w:ascii="Trebuchet MS" w:cs="Trebuchet MS" w:eastAsia="Trebuchet MS" w:hAnsi="Trebuchet MS"/>
          <w:sz w:val="28"/>
          <w:szCs w:val="28"/>
        </w:rPr>
      </w:pPr>
      <w:r w:rsidDel="00000000" w:rsidR="00000000" w:rsidRPr="00000000">
        <w:rPr>
          <w:rFonts w:ascii="Trebuchet MS" w:cs="Trebuchet MS" w:eastAsia="Trebuchet MS" w:hAnsi="Trebuchet MS"/>
          <w:b w:val="1"/>
          <w:sz w:val="28"/>
          <w:szCs w:val="28"/>
          <w:rtl w:val="0"/>
        </w:rPr>
        <w:t xml:space="preserve">Profesor(es): </w:t>
      </w:r>
      <w:r w:rsidDel="00000000" w:rsidR="00000000" w:rsidRPr="00000000">
        <w:rPr>
          <w:rFonts w:ascii="Trebuchet MS" w:cs="Trebuchet MS" w:eastAsia="Trebuchet MS" w:hAnsi="Trebuchet MS"/>
          <w:sz w:val="28"/>
          <w:szCs w:val="28"/>
          <w:rtl w:val="0"/>
        </w:rPr>
        <w:t xml:space="preserve">Diego Aracena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right"/>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right"/>
        <w:rPr>
          <w:rFonts w:ascii="Trebuchet MS" w:cs="Trebuchet MS" w:eastAsia="Trebuchet MS" w:hAnsi="Trebuchet MS"/>
          <w:sz w:val="28"/>
          <w:szCs w:val="28"/>
        </w:rPr>
      </w:pPr>
      <w:r w:rsidDel="00000000" w:rsidR="00000000" w:rsidRPr="00000000">
        <w:rPr>
          <w:rFonts w:ascii="Trebuchet MS" w:cs="Trebuchet MS" w:eastAsia="Trebuchet MS" w:hAnsi="Trebuchet MS"/>
          <w:b w:val="1"/>
          <w:sz w:val="28"/>
          <w:szCs w:val="28"/>
          <w:rtl w:val="0"/>
        </w:rPr>
        <w:t xml:space="preserve">Asignatura: </w:t>
      </w:r>
      <w:r w:rsidDel="00000000" w:rsidR="00000000" w:rsidRPr="00000000">
        <w:rPr>
          <w:rFonts w:ascii="Trebuchet MS" w:cs="Trebuchet MS" w:eastAsia="Trebuchet MS" w:hAnsi="Trebuchet MS"/>
          <w:sz w:val="28"/>
          <w:szCs w:val="28"/>
          <w:rtl w:val="0"/>
        </w:rPr>
        <w:t xml:space="preserve">Proyecto II</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rebuchet MS" w:cs="Trebuchet MS" w:eastAsia="Trebuchet MS" w:hAnsi="Trebuchet MS"/>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rebuchet MS" w:cs="Trebuchet MS" w:eastAsia="Trebuchet MS" w:hAnsi="Trebuchet MS"/>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0" w:lineRule="auto"/>
        <w:ind w:left="0" w:right="1136" w:firstLine="0"/>
        <w:jc w:val="left"/>
        <w:rPr>
          <w:rFonts w:ascii="Trebuchet MS" w:cs="Trebuchet MS" w:eastAsia="Trebuchet MS" w:hAnsi="Trebuchet MS"/>
          <w:b w:val="0"/>
          <w:i w:val="0"/>
          <w:smallCaps w:val="0"/>
          <w:strike w:val="0"/>
          <w:color w:val="000000"/>
          <w:sz w:val="22"/>
          <w:szCs w:val="22"/>
          <w:u w:val="none"/>
          <w:shd w:fill="auto" w:val="clear"/>
          <w:vertAlign w:val="baseline"/>
        </w:rPr>
        <w:sectPr>
          <w:headerReference r:id="rId9" w:type="default"/>
          <w:headerReference r:id="rId10" w:type="first"/>
          <w:footerReference r:id="rId11" w:type="default"/>
          <w:footerReference r:id="rId12" w:type="first"/>
          <w:pgSz w:h="15850" w:w="12250" w:orient="portrait"/>
          <w:pgMar w:bottom="280" w:top="1500" w:left="1280" w:right="1280" w:header="720" w:footer="720"/>
          <w:pgNumType w:start="1"/>
          <w:titlePg w:val="1"/>
        </w:sect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1"/>
        <w:spacing w:before="231" w:lineRule="auto"/>
        <w:ind w:right="1139" w:firstLine="1139"/>
        <w:jc w:val="center"/>
        <w:rPr>
          <w:u w:val="none"/>
        </w:rPr>
      </w:pPr>
      <w:r w:rsidDel="00000000" w:rsidR="00000000" w:rsidRPr="00000000">
        <w:rPr>
          <w:u w:val="single"/>
          <w:rtl w:val="0"/>
        </w:rPr>
        <w:t xml:space="preserve">Historial de Cambios</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Cambria" w:cs="Cambria" w:eastAsia="Cambria" w:hAnsi="Cambria"/>
          <w:b w:val="1"/>
          <w:i w:val="0"/>
          <w:smallCaps w:val="0"/>
          <w:strike w:val="0"/>
          <w:color w:val="000000"/>
          <w:sz w:val="13"/>
          <w:szCs w:val="13"/>
          <w:u w:val="none"/>
          <w:shd w:fill="auto" w:val="clear"/>
          <w:vertAlign w:val="baseline"/>
        </w:rPr>
      </w:pPr>
      <w:r w:rsidDel="00000000" w:rsidR="00000000" w:rsidRPr="00000000">
        <w:rPr>
          <w:rtl w:val="0"/>
        </w:rPr>
      </w:r>
    </w:p>
    <w:tbl>
      <w:tblPr>
        <w:tblStyle w:val="Table1"/>
        <w:tblW w:w="9945.0" w:type="dxa"/>
        <w:jc w:val="left"/>
        <w:tblInd w:w="-77.0000000000000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470"/>
        <w:gridCol w:w="3795"/>
        <w:gridCol w:w="2880"/>
        <w:tblGridChange w:id="0">
          <w:tblGrid>
            <w:gridCol w:w="1800"/>
            <w:gridCol w:w="1470"/>
            <w:gridCol w:w="3795"/>
            <w:gridCol w:w="2880"/>
          </w:tblGrid>
        </w:tblGridChange>
      </w:tblGrid>
      <w:tr>
        <w:trPr>
          <w:cantSplit w:val="0"/>
          <w:trHeight w:val="258" w:hRule="atLeast"/>
          <w:tblHeader w:val="0"/>
        </w:trPr>
        <w:tc>
          <w:tcPr>
            <w:shd w:fill="d9d9d9"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261" w:right="245"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Fecha</w:t>
            </w:r>
          </w:p>
        </w:tc>
        <w:tc>
          <w:tcPr>
            <w:shd w:fill="d9d9d9"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295" w:right="285"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Versión</w:t>
            </w:r>
          </w:p>
        </w:tc>
        <w:tc>
          <w:tcPr>
            <w:shd w:fill="d9d9d9"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131" w:right="119" w:firstLine="0"/>
              <w:jc w:val="center"/>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Descripción</w:t>
            </w:r>
          </w:p>
        </w:tc>
        <w:tc>
          <w:tcPr>
            <w:shd w:fill="d9d9d9"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594" w:right="0" w:firstLine="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Autor(es)</w:t>
            </w:r>
          </w:p>
        </w:tc>
      </w:tr>
      <w:tr>
        <w:trPr>
          <w:cantSplit w:val="0"/>
          <w:trHeight w:val="1032"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61" w:right="245"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14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rtl w:val="0"/>
              </w:rPr>
              <w:t xml:space="preserve">10</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/202</w:t>
            </w:r>
            <w:r w:rsidDel="00000000" w:rsidR="00000000" w:rsidRPr="00000000">
              <w:rPr>
                <w:rFonts w:ascii="Cambria" w:cs="Cambria" w:eastAsia="Cambria" w:hAnsi="Cambria"/>
                <w:rtl w:val="0"/>
              </w:rPr>
              <w:t xml:space="preserve">5</w:t>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95" w:right="282"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1.0</w:t>
            </w:r>
          </w:p>
        </w:tc>
        <w:tc>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30" w:right="119"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Versión preliminar del formato</w:t>
            </w:r>
          </w:p>
        </w:tc>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489" w:firstLine="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Tiara Canepa,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489" w:firstLine="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Tomás Carvajal,</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489" w:firstLine="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Fernando Garrido</w:t>
            </w:r>
          </w:p>
        </w:tc>
      </w:tr>
      <w:tr>
        <w:trPr>
          <w:cantSplit w:val="0"/>
          <w:trHeight w:val="1032"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61" w:right="245" w:firstLine="0"/>
              <w:jc w:val="center"/>
              <w:rPr>
                <w:rFonts w:ascii="Cambria" w:cs="Cambria" w:eastAsia="Cambria" w:hAnsi="Cambria"/>
              </w:rPr>
            </w:pPr>
            <w:r w:rsidDel="00000000" w:rsidR="00000000" w:rsidRPr="00000000">
              <w:rPr>
                <w:rFonts w:ascii="Cambria" w:cs="Cambria" w:eastAsia="Cambria" w:hAnsi="Cambria"/>
                <w:rtl w:val="0"/>
              </w:rPr>
              <w:t xml:space="preserve">27/10/2025</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95" w:right="282"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1.1</w:t>
            </w:r>
            <w:r w:rsidDel="00000000" w:rsidR="00000000" w:rsidRPr="00000000">
              <w:rPr>
                <w:rtl w:val="0"/>
              </w:rPr>
            </w:r>
          </w:p>
        </w:tc>
        <w:tc>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30" w:right="119"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Definir suposiciones y restricciones </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489" w:firstLine="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Fernando Garrido</w:t>
            </w:r>
          </w:p>
        </w:tc>
      </w:tr>
      <w:tr>
        <w:trPr>
          <w:cantSplit w:val="0"/>
          <w:trHeight w:val="1032"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61" w:right="245" w:firstLine="0"/>
              <w:jc w:val="center"/>
              <w:rPr>
                <w:rFonts w:ascii="Cambria" w:cs="Cambria" w:eastAsia="Cambria" w:hAnsi="Cambria"/>
              </w:rPr>
            </w:pPr>
            <w:r w:rsidDel="00000000" w:rsidR="00000000" w:rsidRPr="00000000">
              <w:rPr>
                <w:rFonts w:ascii="Cambria" w:cs="Cambria" w:eastAsia="Cambria" w:hAnsi="Cambria"/>
                <w:rtl w:val="0"/>
              </w:rPr>
              <w:t xml:space="preserve">28/10/2025</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95" w:right="282" w:firstLine="0"/>
              <w:jc w:val="center"/>
              <w:rPr>
                <w:rFonts w:ascii="Cambria" w:cs="Cambria" w:eastAsia="Cambria" w:hAnsi="Cambria"/>
              </w:rPr>
            </w:pPr>
            <w:r w:rsidDel="00000000" w:rsidR="00000000" w:rsidRPr="00000000">
              <w:rPr>
                <w:rFonts w:ascii="Cambria" w:cs="Cambria" w:eastAsia="Cambria" w:hAnsi="Cambria"/>
                <w:rtl w:val="0"/>
              </w:rPr>
              <w:t xml:space="preserve">1.2</w:t>
            </w:r>
          </w:p>
        </w:tc>
        <w:tc>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30" w:right="119" w:firstLine="0"/>
              <w:jc w:val="center"/>
              <w:rPr>
                <w:rFonts w:ascii="Cambria" w:cs="Cambria" w:eastAsia="Cambria" w:hAnsi="Cambria"/>
              </w:rPr>
            </w:pPr>
            <w:r w:rsidDel="00000000" w:rsidR="00000000" w:rsidRPr="00000000">
              <w:rPr>
                <w:rFonts w:ascii="Cambria" w:cs="Cambria" w:eastAsia="Cambria" w:hAnsi="Cambria"/>
                <w:rtl w:val="0"/>
              </w:rPr>
              <w:t xml:space="preserve">Agregar sueldos y la tabla de contenidos</w:t>
            </w:r>
          </w:p>
        </w:tc>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489" w:firstLine="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Tiara Canepa,</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489" w:firstLine="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Fernando Garrido</w:t>
            </w:r>
          </w:p>
        </w:tc>
      </w:tr>
      <w:tr>
        <w:trPr>
          <w:cantSplit w:val="0"/>
          <w:trHeight w:val="1032" w:hRule="atLeast"/>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61" w:right="245" w:firstLine="0"/>
              <w:jc w:val="center"/>
              <w:rPr>
                <w:rFonts w:ascii="Cambria" w:cs="Cambria" w:eastAsia="Cambria" w:hAnsi="Cambria"/>
              </w:rPr>
            </w:pPr>
            <w:r w:rsidDel="00000000" w:rsidR="00000000" w:rsidRPr="00000000">
              <w:rPr>
                <w:rFonts w:ascii="Cambria" w:cs="Cambria" w:eastAsia="Cambria" w:hAnsi="Cambria"/>
                <w:rtl w:val="0"/>
              </w:rPr>
              <w:t xml:space="preserve">28/10/2025</w:t>
            </w:r>
          </w:p>
        </w:tc>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95" w:right="282" w:firstLine="0"/>
              <w:jc w:val="center"/>
              <w:rPr>
                <w:rFonts w:ascii="Cambria" w:cs="Cambria" w:eastAsia="Cambria" w:hAnsi="Cambria"/>
              </w:rPr>
            </w:pPr>
            <w:r w:rsidDel="00000000" w:rsidR="00000000" w:rsidRPr="00000000">
              <w:rPr>
                <w:rFonts w:ascii="Cambria" w:cs="Cambria" w:eastAsia="Cambria" w:hAnsi="Cambria"/>
                <w:rtl w:val="0"/>
              </w:rPr>
              <w:t xml:space="preserve">1.3</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130" w:right="119" w:firstLine="0"/>
              <w:jc w:val="center"/>
              <w:rPr>
                <w:rFonts w:ascii="Cambria" w:cs="Cambria" w:eastAsia="Cambria" w:hAnsi="Cambria"/>
              </w:rPr>
            </w:pPr>
            <w:r w:rsidDel="00000000" w:rsidR="00000000" w:rsidRPr="00000000">
              <w:rPr>
                <w:rFonts w:ascii="Cambria" w:cs="Cambria" w:eastAsia="Cambria" w:hAnsi="Cambria"/>
                <w:rtl w:val="0"/>
              </w:rPr>
              <w:t xml:space="preserve">Finalizar detalles sobre la parte 1 del informe</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489" w:firstLine="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Tiara Canepa,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489" w:firstLine="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Tomas Carvajal,</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8" w:right="489" w:firstLine="2.0000000000000284"/>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Fernando Garrido</w:t>
            </w:r>
          </w:p>
        </w:tc>
      </w:tr>
    </w:tbl>
    <w:p w:rsidR="00000000" w:rsidDel="00000000" w:rsidP="00000000" w:rsidRDefault="00000000" w:rsidRPr="00000000" w14:paraId="0000003E">
      <w:pPr>
        <w:tabs>
          <w:tab w:val="left" w:leader="none" w:pos="9371"/>
        </w:tabs>
        <w:spacing w:before="99" w:lineRule="auto"/>
        <w:ind w:left="0" w:firstLine="0"/>
        <w:rPr>
          <w:rFonts w:ascii="Cambria" w:cs="Cambria" w:eastAsia="Cambria" w:hAnsi="Cambria"/>
          <w:sz w:val="20"/>
          <w:szCs w:val="20"/>
        </w:rPr>
        <w:sectPr>
          <w:type w:val="nextPage"/>
          <w:pgSz w:h="15850" w:w="12250" w:orient="portrait"/>
          <w:pgMar w:bottom="280" w:top="620" w:left="1280" w:right="1280" w:header="680.3149606299213" w:footer="680.3149606299213"/>
          <w:pgNumType w:start="1"/>
        </w:sect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rebuchet MS" w:cs="Trebuchet MS" w:eastAsia="Trebuchet MS" w:hAnsi="Trebuchet MS"/>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1"/>
        <w:spacing w:before="101" w:lineRule="auto"/>
        <w:ind w:left="3242" w:firstLine="0"/>
        <w:rPr>
          <w:u w:val="none"/>
        </w:rPr>
      </w:pPr>
      <w:r w:rsidDel="00000000" w:rsidR="00000000" w:rsidRPr="00000000">
        <w:rPr>
          <w:u w:val="single"/>
          <w:rtl w:val="0"/>
        </w:rPr>
        <w:t xml:space="preserve">Tabla de contenidos</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9"/>
        </w:tabs>
        <w:spacing w:after="0" w:before="101"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sdt>
      <w:sdtPr>
        <w:id w:val="-2011912631"/>
        <w:docPartObj>
          <w:docPartGallery w:val="Table of Contents"/>
          <w:docPartUnique w:val="1"/>
        </w:docPartObj>
      </w:sdtPr>
      <w:sdtContent>
        <w:p w:rsidR="00000000" w:rsidDel="00000000" w:rsidP="00000000" w:rsidRDefault="00000000" w:rsidRPr="00000000" w14:paraId="00000042">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Historial de Cambios</w:t>
              <w:tab/>
              <w:t xml:space="preserve">1</w:t>
            </w:r>
          </w:hyperlink>
          <w:r w:rsidDel="00000000" w:rsidR="00000000" w:rsidRPr="00000000">
            <w:rPr>
              <w:rtl w:val="0"/>
            </w:rPr>
          </w:r>
        </w:p>
        <w:p w:rsidR="00000000" w:rsidDel="00000000" w:rsidP="00000000" w:rsidRDefault="00000000" w:rsidRPr="00000000" w14:paraId="00000043">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Tabla de contenidos</w:t>
              <w:tab/>
              <w:t xml:space="preserve">2</w:t>
            </w:r>
          </w:hyperlink>
          <w:r w:rsidDel="00000000" w:rsidR="00000000" w:rsidRPr="00000000">
            <w:rPr>
              <w:rtl w:val="0"/>
            </w:rPr>
          </w:r>
        </w:p>
        <w:p w:rsidR="00000000" w:rsidDel="00000000" w:rsidP="00000000" w:rsidRDefault="00000000" w:rsidRPr="00000000" w14:paraId="00000044">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iioz9496letc">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1 - Panorama General</w:t>
              <w:tab/>
              <w:t xml:space="preserve">3</w:t>
            </w:r>
          </w:hyperlink>
          <w:r w:rsidDel="00000000" w:rsidR="00000000" w:rsidRPr="00000000">
            <w:rPr>
              <w:rtl w:val="0"/>
            </w:rPr>
          </w:r>
        </w:p>
        <w:p w:rsidR="00000000" w:rsidDel="00000000" w:rsidP="00000000" w:rsidRDefault="00000000" w:rsidRPr="00000000" w14:paraId="00000045">
          <w:pPr>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ggl2v4k9hoe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1.1 - Resumen del proyecto</w:t>
              <w:tab/>
              <w:t xml:space="preserve">3</w:t>
            </w:r>
          </w:hyperlink>
          <w:r w:rsidDel="00000000" w:rsidR="00000000" w:rsidRPr="00000000">
            <w:rPr>
              <w:rtl w:val="0"/>
            </w:rPr>
          </w:r>
        </w:p>
        <w:p w:rsidR="00000000" w:rsidDel="00000000" w:rsidP="00000000" w:rsidRDefault="00000000" w:rsidRPr="00000000" w14:paraId="00000046">
          <w:pPr>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9gibsouv17q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Propósito</w:t>
              <w:tab/>
              <w:t xml:space="preserve">3</w:t>
            </w:r>
          </w:hyperlink>
          <w:r w:rsidDel="00000000" w:rsidR="00000000" w:rsidRPr="00000000">
            <w:rPr>
              <w:rtl w:val="0"/>
            </w:rPr>
          </w:r>
        </w:p>
        <w:p w:rsidR="00000000" w:rsidDel="00000000" w:rsidP="00000000" w:rsidRDefault="00000000" w:rsidRPr="00000000" w14:paraId="00000047">
          <w:pPr>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i9mk5pxit3n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Alcance</w:t>
              <w:tab/>
              <w:t xml:space="preserve">3</w:t>
            </w:r>
          </w:hyperlink>
          <w:r w:rsidDel="00000000" w:rsidR="00000000" w:rsidRPr="00000000">
            <w:rPr>
              <w:rtl w:val="0"/>
            </w:rPr>
          </w:r>
        </w:p>
        <w:p w:rsidR="00000000" w:rsidDel="00000000" w:rsidP="00000000" w:rsidRDefault="00000000" w:rsidRPr="00000000" w14:paraId="00000048">
          <w:pPr>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hjohiik7ut8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Objetivos</w:t>
              <w:tab/>
              <w:t xml:space="preserve">3</w:t>
            </w:r>
          </w:hyperlink>
          <w:r w:rsidDel="00000000" w:rsidR="00000000" w:rsidRPr="00000000">
            <w:rPr>
              <w:rtl w:val="0"/>
            </w:rPr>
          </w:r>
        </w:p>
        <w:p w:rsidR="00000000" w:rsidDel="00000000" w:rsidP="00000000" w:rsidRDefault="00000000" w:rsidRPr="00000000" w14:paraId="00000049">
          <w:pPr>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qs9wevqy3ga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Suposiciones del proyecto</w:t>
              <w:tab/>
              <w:t xml:space="preserve">4</w:t>
            </w:r>
          </w:hyperlink>
          <w:r w:rsidDel="00000000" w:rsidR="00000000" w:rsidRPr="00000000">
            <w:rPr>
              <w:rtl w:val="0"/>
            </w:rPr>
          </w:r>
        </w:p>
        <w:p w:rsidR="00000000" w:rsidDel="00000000" w:rsidP="00000000" w:rsidRDefault="00000000" w:rsidRPr="00000000" w14:paraId="0000004A">
          <w:pPr>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6k0plyggv2k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Restricciones del proyecto</w:t>
              <w:tab/>
              <w:t xml:space="preserve">4</w:t>
            </w:r>
          </w:hyperlink>
          <w:r w:rsidDel="00000000" w:rsidR="00000000" w:rsidRPr="00000000">
            <w:rPr>
              <w:rtl w:val="0"/>
            </w:rPr>
          </w:r>
        </w:p>
        <w:p w:rsidR="00000000" w:rsidDel="00000000" w:rsidP="00000000" w:rsidRDefault="00000000" w:rsidRPr="00000000" w14:paraId="0000004B">
          <w:pPr>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h8evh14so3b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Planes de mitigación asociados</w:t>
              <w:tab/>
              <w:t xml:space="preserve">5</w:t>
            </w:r>
          </w:hyperlink>
          <w:r w:rsidDel="00000000" w:rsidR="00000000" w:rsidRPr="00000000">
            <w:rPr>
              <w:rtl w:val="0"/>
            </w:rPr>
          </w:r>
        </w:p>
        <w:p w:rsidR="00000000" w:rsidDel="00000000" w:rsidP="00000000" w:rsidRDefault="00000000" w:rsidRPr="00000000" w14:paraId="0000004C">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r6ragn63u5v">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2 - Organización del proyecto</w:t>
              <w:tab/>
              <w:t xml:space="preserve">5</w:t>
            </w:r>
          </w:hyperlink>
          <w:r w:rsidDel="00000000" w:rsidR="00000000" w:rsidRPr="00000000">
            <w:rPr>
              <w:rtl w:val="0"/>
            </w:rPr>
          </w:r>
        </w:p>
        <w:p w:rsidR="00000000" w:rsidDel="00000000" w:rsidP="00000000" w:rsidRDefault="00000000" w:rsidRPr="00000000" w14:paraId="0000004D">
          <w:pPr>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wu4fcd846vu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2.1 - Personal y entidades internas</w:t>
              <w:tab/>
              <w:t xml:space="preserve">6</w:t>
            </w:r>
          </w:hyperlink>
          <w:r w:rsidDel="00000000" w:rsidR="00000000" w:rsidRPr="00000000">
            <w:rPr>
              <w:rtl w:val="0"/>
            </w:rPr>
          </w:r>
        </w:p>
        <w:p w:rsidR="00000000" w:rsidDel="00000000" w:rsidP="00000000" w:rsidRDefault="00000000" w:rsidRPr="00000000" w14:paraId="0000004E">
          <w:pPr>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o73e83wnei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2.2 - Roles y responsabilidades</w:t>
              <w:tab/>
              <w:t xml:space="preserve">6</w:t>
            </w:r>
          </w:hyperlink>
          <w:r w:rsidDel="00000000" w:rsidR="00000000" w:rsidRPr="00000000">
            <w:rPr>
              <w:rtl w:val="0"/>
            </w:rPr>
          </w:r>
        </w:p>
        <w:p w:rsidR="00000000" w:rsidDel="00000000" w:rsidP="00000000" w:rsidRDefault="00000000" w:rsidRPr="00000000" w14:paraId="0000004F">
          <w:pPr>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pz7cx5mo4p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 Mecanismos de comunicación</w:t>
              <w:tab/>
              <w:t xml:space="preserve">6</w:t>
            </w:r>
          </w:hyperlink>
          <w:r w:rsidDel="00000000" w:rsidR="00000000" w:rsidRPr="00000000">
            <w:rPr>
              <w:rtl w:val="0"/>
            </w:rPr>
          </w:r>
        </w:p>
        <w:p w:rsidR="00000000" w:rsidDel="00000000" w:rsidP="00000000" w:rsidRDefault="00000000" w:rsidRPr="00000000" w14:paraId="00000050">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3pe0bv3rj1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3 - Planificación de los procesos de gestión</w:t>
              <w:tab/>
              <w:t xml:space="preserve">7</w:t>
            </w:r>
          </w:hyperlink>
          <w:r w:rsidDel="00000000" w:rsidR="00000000" w:rsidRPr="00000000">
            <w:rPr>
              <w:rtl w:val="0"/>
            </w:rPr>
          </w:r>
        </w:p>
        <w:p w:rsidR="00000000" w:rsidDel="00000000" w:rsidP="00000000" w:rsidRDefault="00000000" w:rsidRPr="00000000" w14:paraId="00000051">
          <w:pPr>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s7lzdiqo9c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3.1 - Planificación inicial del proyecto</w:t>
              <w:tab/>
              <w:t xml:space="preserve">7</w:t>
            </w:r>
          </w:hyperlink>
          <w:r w:rsidDel="00000000" w:rsidR="00000000" w:rsidRPr="00000000">
            <w:rPr>
              <w:rtl w:val="0"/>
            </w:rPr>
          </w:r>
        </w:p>
        <w:p w:rsidR="00000000" w:rsidDel="00000000" w:rsidP="00000000" w:rsidRDefault="00000000" w:rsidRPr="00000000" w14:paraId="00000052">
          <w:pPr>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lxive38pg7b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Planificación de estimaciones</w:t>
              <w:tab/>
              <w:t xml:space="preserve">7</w:t>
            </w:r>
          </w:hyperlink>
          <w:r w:rsidDel="00000000" w:rsidR="00000000" w:rsidRPr="00000000">
            <w:rPr>
              <w:rtl w:val="0"/>
            </w:rPr>
          </w:r>
        </w:p>
        <w:p w:rsidR="00000000" w:rsidDel="00000000" w:rsidP="00000000" w:rsidRDefault="00000000" w:rsidRPr="00000000" w14:paraId="00000053">
          <w:pPr>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kanxwcydd5u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Costo del personal</w:t>
              <w:tab/>
              <w:t xml:space="preserve">8</w:t>
            </w:r>
          </w:hyperlink>
          <w:r w:rsidDel="00000000" w:rsidR="00000000" w:rsidRPr="00000000">
            <w:rPr>
              <w:rtl w:val="0"/>
            </w:rPr>
          </w:r>
        </w:p>
        <w:p w:rsidR="00000000" w:rsidDel="00000000" w:rsidP="00000000" w:rsidRDefault="00000000" w:rsidRPr="00000000" w14:paraId="00000054">
          <w:pPr>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lo82mxyq9jm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Planificación de recursos humanos</w:t>
              <w:tab/>
              <w:t xml:space="preserve">9</w:t>
            </w:r>
          </w:hyperlink>
          <w:r w:rsidDel="00000000" w:rsidR="00000000" w:rsidRPr="00000000">
            <w:rPr>
              <w:rtl w:val="0"/>
            </w:rPr>
          </w:r>
        </w:p>
        <w:p w:rsidR="00000000" w:rsidDel="00000000" w:rsidP="00000000" w:rsidRDefault="00000000" w:rsidRPr="00000000" w14:paraId="00000055">
          <w:pPr>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h60ak72t6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3.2 - Lista de actividades</w:t>
              <w:tab/>
              <w:t xml:space="preserve">11</w:t>
            </w:r>
          </w:hyperlink>
          <w:r w:rsidDel="00000000" w:rsidR="00000000" w:rsidRPr="00000000">
            <w:rPr>
              <w:rtl w:val="0"/>
            </w:rPr>
          </w:r>
        </w:p>
        <w:p w:rsidR="00000000" w:rsidDel="00000000" w:rsidP="00000000" w:rsidRDefault="00000000" w:rsidRPr="00000000" w14:paraId="00000056">
          <w:pPr>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8v2ii4hmin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3.3 Tratamiento de Riesgos</w:t>
              <w:tab/>
              <w:t xml:space="preserve">12</w:t>
            </w:r>
          </w:hyperlink>
          <w:r w:rsidDel="00000000" w:rsidR="00000000" w:rsidRPr="00000000">
            <w:rPr>
              <w:rtl w:val="0"/>
            </w:rPr>
          </w:r>
        </w:p>
        <w:p w:rsidR="00000000" w:rsidDel="00000000" w:rsidP="00000000" w:rsidRDefault="00000000" w:rsidRPr="00000000" w14:paraId="00000057">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yypmov5wi32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Referencias</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11"/>
        </w:tabs>
        <w:spacing w:after="0" w:before="40" w:line="240" w:lineRule="auto"/>
        <w:ind w:left="0" w:right="0" w:firstLine="0"/>
        <w:jc w:val="left"/>
        <w:rPr>
          <w:rFonts w:ascii="Cambria" w:cs="Cambria" w:eastAsia="Cambria" w:hAnsi="Cambria"/>
        </w:rPr>
        <w:sectPr>
          <w:footerReference r:id="rId13" w:type="default"/>
          <w:type w:val="nextPage"/>
          <w:pgSz w:h="15850" w:w="12250" w:orient="portrait"/>
          <w:pgMar w:bottom="1160" w:top="1600" w:left="1300" w:right="1680" w:header="680.3149606299213" w:footer="680.3149606299213"/>
        </w:sectPr>
      </w:pPr>
      <w:r w:rsidDel="00000000" w:rsidR="00000000" w:rsidRPr="00000000">
        <w:rPr>
          <w:rtl w:val="0"/>
        </w:rPr>
      </w:r>
    </w:p>
    <w:p w:rsidR="00000000" w:rsidDel="00000000" w:rsidP="00000000" w:rsidRDefault="00000000" w:rsidRPr="00000000" w14:paraId="00000059">
      <w:pPr>
        <w:pStyle w:val="Heading1"/>
        <w:rPr/>
      </w:pPr>
      <w:bookmarkStart w:colFirst="0" w:colLast="0" w:name="_heading=h.iioz9496letc" w:id="0"/>
      <w:bookmarkEnd w:id="0"/>
      <w:r w:rsidDel="00000000" w:rsidR="00000000" w:rsidRPr="00000000">
        <w:rPr>
          <w:rtl w:val="0"/>
        </w:rPr>
        <w:t xml:space="preserve">1 - Panorama General</w:t>
      </w:r>
    </w:p>
    <w:p w:rsidR="00000000" w:rsidDel="00000000" w:rsidP="00000000" w:rsidRDefault="00000000" w:rsidRPr="00000000" w14:paraId="0000005A">
      <w:pP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5B">
      <w:pPr>
        <w:pStyle w:val="Heading2"/>
        <w:rPr/>
      </w:pPr>
      <w:bookmarkStart w:colFirst="0" w:colLast="0" w:name="_heading=h.ggl2v4k9hoeo" w:id="1"/>
      <w:bookmarkEnd w:id="1"/>
      <w:r w:rsidDel="00000000" w:rsidR="00000000" w:rsidRPr="00000000">
        <w:rPr>
          <w:rtl w:val="0"/>
        </w:rPr>
        <w:t xml:space="preserve">1.1 - Resumen del proyecto</w:t>
      </w:r>
    </w:p>
    <w:p w:rsidR="00000000" w:rsidDel="00000000" w:rsidP="00000000" w:rsidRDefault="00000000" w:rsidRPr="00000000" w14:paraId="0000005C">
      <w:pPr>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5D">
      <w:pPr>
        <w:jc w:val="both"/>
        <w:rPr>
          <w:rFonts w:ascii="Cambria" w:cs="Cambria" w:eastAsia="Cambria" w:hAnsi="Cambria"/>
        </w:rPr>
      </w:pPr>
      <w:r w:rsidDel="00000000" w:rsidR="00000000" w:rsidRPr="00000000">
        <w:rPr>
          <w:rFonts w:ascii="Cambria" w:cs="Cambria" w:eastAsia="Cambria" w:hAnsi="Cambria"/>
          <w:rtl w:val="0"/>
        </w:rPr>
        <w:t xml:space="preserve">Este documento pretende describir el proyecto de Semáforo Inteligente, considerando su plan de avance, sus objetivos, la organización del equipo, y los costos asociados a su ejecución. Además, entrega un acercamiento a la naturaleza de su implementación de una forma accesible y que pueda ser entendida por la mayoría de las personas.</w:t>
      </w:r>
    </w:p>
    <w:p w:rsidR="00000000" w:rsidDel="00000000" w:rsidP="00000000" w:rsidRDefault="00000000" w:rsidRPr="00000000" w14:paraId="0000005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5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60">
      <w:pPr>
        <w:pStyle w:val="Heading3"/>
        <w:jc w:val="both"/>
        <w:rPr/>
      </w:pPr>
      <w:bookmarkStart w:colFirst="0" w:colLast="0" w:name="_heading=h.lfzl50ben0o" w:id="2"/>
      <w:bookmarkEnd w:id="2"/>
      <w:r w:rsidDel="00000000" w:rsidR="00000000" w:rsidRPr="00000000">
        <w:rPr>
          <w:rtl w:val="0"/>
        </w:rPr>
        <w:t xml:space="preserve">Problema</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En muchas ocasiones y lugares del país ocurren casos en donde peatones requieren cruzar la calle, pero los sistemas implementados actualmente no presentan la capacidad de adaptarse dinámicamente a las condiciones de tráfico.</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Por esto, muchas veces los tiempos de espera son demasiado largos, y las personas tienden a arriesgarse a cruzar si ven que no hay un vehículo a la vista incluso si es que no se les ha dado el paso, lo que es extremadamente peligroso.</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Por otro lado, el paso de vehículos puede verse obstruido por los sistemas de semáforos en cruces libres de personas; se genera congestión innecesaria en estos sectores posiblemente acumulable varias veces por cada uno de estos cruces. Se requiere entonces de una manera de hacer más eficiente este proceso, tanto para peatones como para conductores.</w:t>
      </w:r>
      <w:r w:rsidDel="00000000" w:rsidR="00000000" w:rsidRPr="00000000">
        <w:rPr>
          <w:rtl w:val="0"/>
        </w:rPr>
      </w:r>
    </w:p>
    <w:p w:rsidR="00000000" w:rsidDel="00000000" w:rsidP="00000000" w:rsidRDefault="00000000" w:rsidRPr="00000000" w14:paraId="0000006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68">
      <w:pPr>
        <w:pStyle w:val="Heading3"/>
        <w:jc w:val="both"/>
        <w:rPr/>
      </w:pPr>
      <w:bookmarkStart w:colFirst="0" w:colLast="0" w:name="_heading=h.9gibsouv17qk" w:id="3"/>
      <w:bookmarkEnd w:id="3"/>
      <w:r w:rsidDel="00000000" w:rsidR="00000000" w:rsidRPr="00000000">
        <w:rPr>
          <w:rtl w:val="0"/>
        </w:rPr>
        <w:t xml:space="preserve">Propósito</w:t>
      </w:r>
    </w:p>
    <w:p w:rsidR="00000000" w:rsidDel="00000000" w:rsidP="00000000" w:rsidRDefault="00000000" w:rsidRPr="00000000" w14:paraId="00000069">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6A">
      <w:pPr>
        <w:rPr>
          <w:rFonts w:ascii="Cambria" w:cs="Cambria" w:eastAsia="Cambria" w:hAnsi="Cambria"/>
        </w:rPr>
      </w:pPr>
      <w:r w:rsidDel="00000000" w:rsidR="00000000" w:rsidRPr="00000000">
        <w:rPr>
          <w:rFonts w:ascii="Cambria" w:cs="Cambria" w:eastAsia="Cambria" w:hAnsi="Cambria"/>
          <w:rtl w:val="0"/>
        </w:rPr>
        <w:t xml:space="preserve">El proyecto permitirá construir un </w:t>
      </w:r>
      <w:r w:rsidDel="00000000" w:rsidR="00000000" w:rsidRPr="00000000">
        <w:rPr>
          <w:rFonts w:ascii="Cambria" w:cs="Cambria" w:eastAsia="Cambria" w:hAnsi="Cambria"/>
          <w:b w:val="1"/>
          <w:rtl w:val="0"/>
        </w:rPr>
        <w:t xml:space="preserve">semáforo inteligente</w:t>
      </w:r>
      <w:r w:rsidDel="00000000" w:rsidR="00000000" w:rsidRPr="00000000">
        <w:rPr>
          <w:rFonts w:ascii="Cambria" w:cs="Cambria" w:eastAsia="Cambria" w:hAnsi="Cambria"/>
          <w:rtl w:val="0"/>
        </w:rPr>
        <w:t xml:space="preserve"> que gestione el flujo de peatones y vehículos de manera automática, optimizando los tiempos de espera en función del tránsito real detectado </w:t>
      </w:r>
      <w:r w:rsidDel="00000000" w:rsidR="00000000" w:rsidRPr="00000000">
        <w:rPr>
          <w:rtl w:val="0"/>
        </w:rPr>
        <w:t xml:space="preserve">mediante </w:t>
      </w:r>
      <w:r w:rsidDel="00000000" w:rsidR="00000000" w:rsidRPr="00000000">
        <w:rPr>
          <w:rFonts w:ascii="Cambria" w:cs="Cambria" w:eastAsia="Cambria" w:hAnsi="Cambria"/>
          <w:rtl w:val="0"/>
        </w:rPr>
        <w:t xml:space="preserve">sensores y cámaras.</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Este sistema dinámico sería capaz de reducir la congestión vehicular y hacer más eficiente el paso de los peatones, reduciendo los tiempos muertos. </w:t>
      </w:r>
    </w:p>
    <w:p w:rsidR="00000000" w:rsidDel="00000000" w:rsidP="00000000" w:rsidRDefault="00000000" w:rsidRPr="00000000" w14:paraId="0000006D">
      <w:pPr>
        <w:pStyle w:val="Heading3"/>
        <w:spacing w:after="240" w:before="240" w:lineRule="auto"/>
        <w:jc w:val="both"/>
        <w:rPr/>
      </w:pPr>
      <w:bookmarkStart w:colFirst="0" w:colLast="0" w:name="_heading=h.i9mk5pxit3na" w:id="4"/>
      <w:bookmarkEnd w:id="4"/>
      <w:r w:rsidDel="00000000" w:rsidR="00000000" w:rsidRPr="00000000">
        <w:rPr>
          <w:rtl w:val="0"/>
        </w:rPr>
        <w:t xml:space="preserve">Alcance</w:t>
      </w:r>
    </w:p>
    <w:p w:rsidR="00000000" w:rsidDel="00000000" w:rsidP="00000000" w:rsidRDefault="00000000" w:rsidRPr="00000000" w14:paraId="0000006E">
      <w:pPr>
        <w:spacing w:after="240" w:before="240" w:lineRule="auto"/>
        <w:jc w:val="both"/>
        <w:rPr>
          <w:rFonts w:ascii="Cambria" w:cs="Cambria" w:eastAsia="Cambria" w:hAnsi="Cambria"/>
        </w:rPr>
      </w:pPr>
      <w:r w:rsidDel="00000000" w:rsidR="00000000" w:rsidRPr="00000000">
        <w:rPr>
          <w:rFonts w:ascii="Cambria" w:cs="Cambria" w:eastAsia="Cambria" w:hAnsi="Cambria"/>
          <w:b w:val="1"/>
          <w:rtl w:val="0"/>
        </w:rPr>
        <w:br w:type="textWrapping"/>
      </w:r>
      <w:r w:rsidDel="00000000" w:rsidR="00000000" w:rsidRPr="00000000">
        <w:rPr>
          <w:rFonts w:ascii="Cambria" w:cs="Cambria" w:eastAsia="Cambria" w:hAnsi="Cambria"/>
          <w:rtl w:val="0"/>
        </w:rPr>
        <w:t xml:space="preserve">El sistema de software será capaz de:</w:t>
      </w:r>
    </w:p>
    <w:p w:rsidR="00000000" w:rsidDel="00000000" w:rsidP="00000000" w:rsidRDefault="00000000" w:rsidRPr="00000000" w14:paraId="0000006F">
      <w:pPr>
        <w:numPr>
          <w:ilvl w:val="0"/>
          <w:numId w:val="5"/>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Detectar la presencia de peatones y vehículos en los cruces.</w:t>
        <w:br w:type="textWrapping"/>
      </w:r>
    </w:p>
    <w:p w:rsidR="00000000" w:rsidDel="00000000" w:rsidP="00000000" w:rsidRDefault="00000000" w:rsidRPr="00000000" w14:paraId="00000070">
      <w:pPr>
        <w:numPr>
          <w:ilvl w:val="0"/>
          <w:numId w:val="5"/>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Ajustar los tiempos de luz verde y roja según la demanda.</w:t>
        <w:br w:type="textWrapping"/>
      </w:r>
    </w:p>
    <w:p w:rsidR="00000000" w:rsidDel="00000000" w:rsidP="00000000" w:rsidRDefault="00000000" w:rsidRPr="00000000" w14:paraId="00000071">
      <w:pPr>
        <w:numPr>
          <w:ilvl w:val="0"/>
          <w:numId w:val="5"/>
        </w:numPr>
        <w:spacing w:after="24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Simular el comportamiento mediante un prototipo desarrollado en </w:t>
      </w:r>
      <w:r w:rsidDel="00000000" w:rsidR="00000000" w:rsidRPr="00000000">
        <w:rPr>
          <w:rFonts w:ascii="Cambria" w:cs="Cambria" w:eastAsia="Cambria" w:hAnsi="Cambria"/>
          <w:b w:val="1"/>
          <w:rtl w:val="0"/>
        </w:rPr>
        <w:t xml:space="preserve">Unity</w:t>
      </w:r>
      <w:r w:rsidDel="00000000" w:rsidR="00000000" w:rsidRPr="00000000">
        <w:rPr>
          <w:rFonts w:ascii="Cambria" w:cs="Cambria" w:eastAsia="Cambria" w:hAnsi="Cambria"/>
          <w:rtl w:val="0"/>
        </w:rPr>
        <w:t xml:space="preserve">, con posibilidad futura de implementación física utilizando una </w:t>
      </w:r>
      <w:r w:rsidDel="00000000" w:rsidR="00000000" w:rsidRPr="00000000">
        <w:rPr>
          <w:rFonts w:ascii="Cambria" w:cs="Cambria" w:eastAsia="Cambria" w:hAnsi="Cambria"/>
          <w:b w:val="1"/>
          <w:rtl w:val="0"/>
        </w:rPr>
        <w:t xml:space="preserve">Raspberry Pi</w:t>
      </w:r>
      <w:r w:rsidDel="00000000" w:rsidR="00000000" w:rsidRPr="00000000">
        <w:rPr>
          <w:rFonts w:ascii="Cambria" w:cs="Cambria" w:eastAsia="Cambria" w:hAnsi="Cambria"/>
          <w:rtl w:val="0"/>
        </w:rPr>
        <w:t xml:space="preserve"> o microcontrolador similar. El proyecto abarca la programación del sistema de control, el modelado virtual, y la planificación para una posible maqueta física.</w:t>
      </w:r>
    </w:p>
    <w:p w:rsidR="00000000" w:rsidDel="00000000" w:rsidP="00000000" w:rsidRDefault="00000000" w:rsidRPr="00000000" w14:paraId="00000072">
      <w:pPr>
        <w:pStyle w:val="Heading3"/>
        <w:spacing w:after="240" w:before="240" w:lineRule="auto"/>
        <w:jc w:val="both"/>
        <w:rPr/>
      </w:pPr>
      <w:bookmarkStart w:colFirst="0" w:colLast="0" w:name="_heading=h.hjohiik7ut8c" w:id="5"/>
      <w:bookmarkEnd w:id="5"/>
      <w:r w:rsidDel="00000000" w:rsidR="00000000" w:rsidRPr="00000000">
        <w:rPr>
          <w:rtl w:val="0"/>
        </w:rPr>
        <w:t xml:space="preserve">Objetivos</w:t>
      </w:r>
    </w:p>
    <w:p w:rsidR="00000000" w:rsidDel="00000000" w:rsidP="00000000" w:rsidRDefault="00000000" w:rsidRPr="00000000" w14:paraId="00000073">
      <w:pPr>
        <w:rPr/>
      </w:pPr>
      <w:r w:rsidDel="00000000" w:rsidR="00000000" w:rsidRPr="00000000">
        <w:rPr>
          <w:b w:val="1"/>
          <w:rtl w:val="0"/>
        </w:rPr>
        <w:t xml:space="preserve">Objetivo general: </w:t>
      </w:r>
      <w:r w:rsidDel="00000000" w:rsidR="00000000" w:rsidRPr="00000000">
        <w:rPr>
          <w:rtl w:val="0"/>
        </w:rPr>
        <w:t xml:space="preserve">Implementar un sistema de señalización de tráfico dinámico que responda a los flujos de peatones y vehículos, dando preferencia donde sea necesario.</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Objetivos específicos:</w:t>
      </w:r>
    </w:p>
    <w:p w:rsidR="00000000" w:rsidDel="00000000" w:rsidP="00000000" w:rsidRDefault="00000000" w:rsidRPr="00000000" w14:paraId="00000076">
      <w:pPr>
        <w:numPr>
          <w:ilvl w:val="0"/>
          <w:numId w:val="3"/>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Reducir los tiempos de espera innecesarios en intersecciones.</w:t>
        <w:br w:type="textWrapping"/>
      </w:r>
    </w:p>
    <w:p w:rsidR="00000000" w:rsidDel="00000000" w:rsidP="00000000" w:rsidRDefault="00000000" w:rsidRPr="00000000" w14:paraId="00000077">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Aumentar la seguridad peatonal mediante detección precisa.</w:t>
        <w:br w:type="textWrapping"/>
      </w:r>
    </w:p>
    <w:p w:rsidR="00000000" w:rsidDel="00000000" w:rsidP="00000000" w:rsidRDefault="00000000" w:rsidRPr="00000000" w14:paraId="00000078">
      <w:pPr>
        <w:numPr>
          <w:ilvl w:val="0"/>
          <w:numId w:val="3"/>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Implementar un sistema adaptable a diferentes entornos urbanos.</w:t>
        <w:br w:type="textWrapping"/>
      </w:r>
    </w:p>
    <w:p w:rsidR="00000000" w:rsidDel="00000000" w:rsidP="00000000" w:rsidRDefault="00000000" w:rsidRPr="00000000" w14:paraId="00000079">
      <w:pPr>
        <w:numPr>
          <w:ilvl w:val="0"/>
          <w:numId w:val="3"/>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Integrar sensores de movimiento y cámaras con un algoritmo de decisión eficiente</w:t>
      </w:r>
      <w:r w:rsidDel="00000000" w:rsidR="00000000" w:rsidRPr="00000000">
        <w:rPr>
          <w:rtl w:val="0"/>
        </w:rPr>
        <w:t xml:space="preserve">.</w:t>
      </w:r>
    </w:p>
    <w:p w:rsidR="00000000" w:rsidDel="00000000" w:rsidP="00000000" w:rsidRDefault="00000000" w:rsidRPr="00000000" w14:paraId="0000007A">
      <w:pPr>
        <w:spacing w:after="240" w:before="240" w:lineRule="auto"/>
        <w:ind w:left="720" w:firstLine="0"/>
        <w:rPr/>
      </w:pPr>
      <w:r w:rsidDel="00000000" w:rsidR="00000000" w:rsidRPr="00000000">
        <w:rPr>
          <w:rtl w:val="0"/>
        </w:rPr>
      </w:r>
    </w:p>
    <w:p w:rsidR="00000000" w:rsidDel="00000000" w:rsidP="00000000" w:rsidRDefault="00000000" w:rsidRPr="00000000" w14:paraId="0000007B">
      <w:pPr>
        <w:pStyle w:val="Heading3"/>
        <w:spacing w:after="240" w:before="240" w:lineRule="auto"/>
        <w:rPr/>
      </w:pPr>
      <w:bookmarkStart w:colFirst="0" w:colLast="0" w:name="_heading=h.5lwdaoca1kjz" w:id="6"/>
      <w:bookmarkEnd w:id="6"/>
      <w:r w:rsidDel="00000000" w:rsidR="00000000" w:rsidRPr="00000000">
        <w:rPr>
          <w:rtl w:val="0"/>
        </w:rPr>
        <w:t xml:space="preserve">Suposiciones del proyecto</w:t>
      </w:r>
    </w:p>
    <w:p w:rsidR="00000000" w:rsidDel="00000000" w:rsidP="00000000" w:rsidRDefault="00000000" w:rsidRPr="00000000" w14:paraId="0000007C">
      <w:pPr>
        <w:numPr>
          <w:ilvl w:val="0"/>
          <w:numId w:val="9"/>
        </w:numPr>
        <w:spacing w:after="0" w:afterAutospacing="0" w:befor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Los sensores de movimiento y cámaras funcionarán correctamente dentro de las condiciones ambientales simuladas (sin lluvia ni exceso de luz).</w:t>
        <w:br w:type="textWrapping"/>
      </w:r>
    </w:p>
    <w:p w:rsidR="00000000" w:rsidDel="00000000" w:rsidP="00000000" w:rsidRDefault="00000000" w:rsidRPr="00000000" w14:paraId="0000007D">
      <w:pPr>
        <w:numPr>
          <w:ilvl w:val="0"/>
          <w:numId w:val="9"/>
        </w:numPr>
        <w:spacing w:after="0" w:afterAutospacing="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El entorno urbano simulado en Unity representará condiciones de tráfico realista para validar el algoritmo.</w:t>
        <w:br w:type="textWrapping"/>
      </w:r>
    </w:p>
    <w:p w:rsidR="00000000" w:rsidDel="00000000" w:rsidP="00000000" w:rsidRDefault="00000000" w:rsidRPr="00000000" w14:paraId="0000007E">
      <w:pPr>
        <w:numPr>
          <w:ilvl w:val="0"/>
          <w:numId w:val="9"/>
        </w:numPr>
        <w:spacing w:after="0" w:afterAutospacing="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Los peatones y vehículos se comportan de manera predecible dentro del prototipo (flujo controlado).</w:t>
        <w:br w:type="textWrapping"/>
      </w:r>
    </w:p>
    <w:p w:rsidR="00000000" w:rsidDel="00000000" w:rsidP="00000000" w:rsidRDefault="00000000" w:rsidRPr="00000000" w14:paraId="0000007F">
      <w:pPr>
        <w:numPr>
          <w:ilvl w:val="0"/>
          <w:numId w:val="9"/>
        </w:numPr>
        <w:spacing w:after="0" w:afterAutospacing="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El sistema podrá procesar datos en tiempo real sin latencia perceptible.</w:t>
        <w:br w:type="textWrapping"/>
      </w:r>
    </w:p>
    <w:p w:rsidR="00000000" w:rsidDel="00000000" w:rsidP="00000000" w:rsidRDefault="00000000" w:rsidRPr="00000000" w14:paraId="00000080">
      <w:pPr>
        <w:numPr>
          <w:ilvl w:val="0"/>
          <w:numId w:val="9"/>
        </w:numPr>
        <w:spacing w:after="0" w:afterAutospacing="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Se contará con un equipo multidisciplinario (programadores, analista, diseñador 3D) durante todo el desarrollo.</w:t>
        <w:br w:type="textWrapping"/>
      </w:r>
    </w:p>
    <w:p w:rsidR="00000000" w:rsidDel="00000000" w:rsidP="00000000" w:rsidRDefault="00000000" w:rsidRPr="00000000" w14:paraId="00000081">
      <w:pPr>
        <w:numPr>
          <w:ilvl w:val="0"/>
          <w:numId w:val="9"/>
        </w:numPr>
        <w:spacing w:after="0" w:afterAutospacing="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La comunicación entre componentes (semáforo, sensores y cámara) se realizará mediante protocolos simulados estables.</w:t>
        <w:br w:type="textWrapping"/>
      </w:r>
    </w:p>
    <w:p w:rsidR="00000000" w:rsidDel="00000000" w:rsidP="00000000" w:rsidRDefault="00000000" w:rsidRPr="00000000" w14:paraId="00000082">
      <w:pPr>
        <w:numPr>
          <w:ilvl w:val="0"/>
          <w:numId w:val="9"/>
        </w:numPr>
        <w:spacing w:after="24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El software de Unity y las herramientas de desarrollo permanecerán actualizadas y operativas durante todo el ciclo de trabajo.</w:t>
        <w:br w:type="textWrapping"/>
      </w:r>
    </w:p>
    <w:p w:rsidR="00000000" w:rsidDel="00000000" w:rsidP="00000000" w:rsidRDefault="00000000" w:rsidRPr="00000000" w14:paraId="00000083">
      <w:pPr>
        <w:pStyle w:val="Heading3"/>
        <w:spacing w:after="240" w:before="240" w:lineRule="auto"/>
        <w:rPr/>
      </w:pPr>
      <w:bookmarkStart w:colFirst="0" w:colLast="0" w:name="_heading=h.6k0plyggv2kb" w:id="7"/>
      <w:bookmarkEnd w:id="7"/>
      <w:r w:rsidDel="00000000" w:rsidR="00000000" w:rsidRPr="00000000">
        <w:rPr>
          <w:rtl w:val="0"/>
        </w:rPr>
        <w:t xml:space="preserve">Restricciones del proyecto</w:t>
      </w:r>
    </w:p>
    <w:p w:rsidR="00000000" w:rsidDel="00000000" w:rsidP="00000000" w:rsidRDefault="00000000" w:rsidRPr="00000000" w14:paraId="00000084">
      <w:pPr>
        <w:numPr>
          <w:ilvl w:val="0"/>
          <w:numId w:val="10"/>
        </w:numPr>
        <w:spacing w:after="200" w:afterAutospacing="0" w:before="240" w:line="24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Los recursos financieros son </w:t>
      </w:r>
      <w:r w:rsidDel="00000000" w:rsidR="00000000" w:rsidRPr="00000000">
        <w:rPr>
          <w:rFonts w:ascii="Cambria" w:cs="Cambria" w:eastAsia="Cambria" w:hAnsi="Cambria"/>
          <w:b w:val="1"/>
          <w:rtl w:val="0"/>
        </w:rPr>
        <w:t xml:space="preserve">limitados.</w:t>
      </w:r>
      <w:r w:rsidDel="00000000" w:rsidR="00000000" w:rsidRPr="00000000">
        <w:rPr>
          <w:rtl w:val="0"/>
        </w:rPr>
      </w:r>
    </w:p>
    <w:p w:rsidR="00000000" w:rsidDel="00000000" w:rsidP="00000000" w:rsidRDefault="00000000" w:rsidRPr="00000000" w14:paraId="00000085">
      <w:pPr>
        <w:numPr>
          <w:ilvl w:val="0"/>
          <w:numId w:val="10"/>
        </w:numPr>
        <w:spacing w:after="0" w:afterAutospacing="0" w:before="20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La disponibilidad de hardware real (sensores, Raspberry Pi, LEDs, cables, etc.) dependerá del presupuesto y acceso en la Universidad de Tarapacá.</w:t>
        <w:br w:type="textWrapping"/>
      </w:r>
    </w:p>
    <w:p w:rsidR="00000000" w:rsidDel="00000000" w:rsidP="00000000" w:rsidRDefault="00000000" w:rsidRPr="00000000" w14:paraId="00000086">
      <w:pPr>
        <w:numPr>
          <w:ilvl w:val="0"/>
          <w:numId w:val="10"/>
        </w:numPr>
        <w:spacing w:after="0" w:afterAutospacing="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El algoritmo de decisión estará limitado al control básico de luces según presencia de peatones o autos, sin predicción avanzada.</w:t>
        <w:br w:type="textWrapping"/>
      </w:r>
    </w:p>
    <w:p w:rsidR="00000000" w:rsidDel="00000000" w:rsidP="00000000" w:rsidRDefault="00000000" w:rsidRPr="00000000" w14:paraId="00000087">
      <w:pPr>
        <w:numPr>
          <w:ilvl w:val="0"/>
          <w:numId w:val="10"/>
        </w:numPr>
        <w:spacing w:after="0" w:afterAutospacing="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El desarrollo se realizará en </w:t>
      </w:r>
      <w:r w:rsidDel="00000000" w:rsidR="00000000" w:rsidRPr="00000000">
        <w:rPr>
          <w:rFonts w:ascii="Cambria" w:cs="Cambria" w:eastAsia="Cambria" w:hAnsi="Cambria"/>
          <w:b w:val="1"/>
          <w:rtl w:val="0"/>
        </w:rPr>
        <w:t xml:space="preserve">entornos locales</w:t>
      </w:r>
      <w:r w:rsidDel="00000000" w:rsidR="00000000" w:rsidRPr="00000000">
        <w:rPr>
          <w:rFonts w:ascii="Cambria" w:cs="Cambria" w:eastAsia="Cambria" w:hAnsi="Cambria"/>
          <w:rtl w:val="0"/>
        </w:rPr>
        <w:t xml:space="preserve"> (Unity, Visual Studio) sin conexión a servidores externos ni redes IoT reales.</w:t>
        <w:br w:type="textWrapping"/>
      </w:r>
    </w:p>
    <w:p w:rsidR="00000000" w:rsidDel="00000000" w:rsidP="00000000" w:rsidRDefault="00000000" w:rsidRPr="00000000" w14:paraId="00000088">
      <w:pPr>
        <w:numPr>
          <w:ilvl w:val="0"/>
          <w:numId w:val="10"/>
        </w:numPr>
        <w:spacing w:after="0" w:afterAutospacing="0" w:before="0" w:beforeAutospacing="0" w:lineRule="auto"/>
        <w:ind w:left="720" w:hanging="360"/>
        <w:jc w:val="both"/>
        <w:rPr>
          <w:rFonts w:ascii="Cambria" w:cs="Cambria" w:eastAsia="Cambria" w:hAnsi="Cambria"/>
        </w:rPr>
      </w:pPr>
      <w:r w:rsidDel="00000000" w:rsidR="00000000" w:rsidRPr="00000000">
        <w:rPr>
          <w:rFonts w:ascii="Cambria" w:cs="Cambria" w:eastAsia="Cambria" w:hAnsi="Cambria"/>
          <w:rtl w:val="0"/>
        </w:rPr>
        <w:t xml:space="preserve">El análisis de riesgos se centrará en los factores más probables y con mayor impacto:</w:t>
        <w:br w:type="textWrapping"/>
      </w:r>
    </w:p>
    <w:p w:rsidR="00000000" w:rsidDel="00000000" w:rsidP="00000000" w:rsidRDefault="00000000" w:rsidRPr="00000000" w14:paraId="00000089">
      <w:pPr>
        <w:numPr>
          <w:ilvl w:val="1"/>
          <w:numId w:val="10"/>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Tecnológicos:</w:t>
      </w:r>
      <w:r w:rsidDel="00000000" w:rsidR="00000000" w:rsidRPr="00000000">
        <w:rPr>
          <w:rFonts w:ascii="Cambria" w:cs="Cambria" w:eastAsia="Cambria" w:hAnsi="Cambria"/>
          <w:rtl w:val="0"/>
        </w:rPr>
        <w:t xml:space="preserve"> fallas de software o incompatibilidad de librerías.</w:t>
        <w:br w:type="textWrapping"/>
      </w:r>
    </w:p>
    <w:p w:rsidR="00000000" w:rsidDel="00000000" w:rsidP="00000000" w:rsidRDefault="00000000" w:rsidRPr="00000000" w14:paraId="0000008A">
      <w:pPr>
        <w:numPr>
          <w:ilvl w:val="1"/>
          <w:numId w:val="10"/>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Humanos:</w:t>
      </w:r>
      <w:r w:rsidDel="00000000" w:rsidR="00000000" w:rsidRPr="00000000">
        <w:rPr>
          <w:rFonts w:ascii="Cambria" w:cs="Cambria" w:eastAsia="Cambria" w:hAnsi="Cambria"/>
          <w:rtl w:val="0"/>
        </w:rPr>
        <w:t xml:space="preserve"> falta de experiencia o retrasos del equipo.</w:t>
        <w:br w:type="textWrapping"/>
      </w:r>
    </w:p>
    <w:p w:rsidR="00000000" w:rsidDel="00000000" w:rsidP="00000000" w:rsidRDefault="00000000" w:rsidRPr="00000000" w14:paraId="0000008B">
      <w:pPr>
        <w:numPr>
          <w:ilvl w:val="1"/>
          <w:numId w:val="10"/>
        </w:numPr>
        <w:spacing w:after="0" w:afterAutospacing="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Organizacionales:</w:t>
      </w:r>
      <w:r w:rsidDel="00000000" w:rsidR="00000000" w:rsidRPr="00000000">
        <w:rPr>
          <w:rFonts w:ascii="Cambria" w:cs="Cambria" w:eastAsia="Cambria" w:hAnsi="Cambria"/>
          <w:rtl w:val="0"/>
        </w:rPr>
        <w:t xml:space="preserve"> cambios de roles o pérdida de información.</w:t>
        <w:br w:type="textWrapping"/>
      </w:r>
    </w:p>
    <w:p w:rsidR="00000000" w:rsidDel="00000000" w:rsidP="00000000" w:rsidRDefault="00000000" w:rsidRPr="00000000" w14:paraId="0000008C">
      <w:pPr>
        <w:numPr>
          <w:ilvl w:val="1"/>
          <w:numId w:val="10"/>
        </w:numPr>
        <w:spacing w:after="240" w:before="0" w:beforeAutospacing="0" w:lineRule="auto"/>
        <w:ind w:left="1440" w:hanging="360"/>
        <w:rPr>
          <w:rFonts w:ascii="Cambria" w:cs="Cambria" w:eastAsia="Cambria" w:hAnsi="Cambria"/>
        </w:rPr>
      </w:pPr>
      <w:r w:rsidDel="00000000" w:rsidR="00000000" w:rsidRPr="00000000">
        <w:rPr>
          <w:rFonts w:ascii="Cambria" w:cs="Cambria" w:eastAsia="Cambria" w:hAnsi="Cambria"/>
          <w:b w:val="1"/>
          <w:rtl w:val="0"/>
        </w:rPr>
        <w:t xml:space="preserve">De tiempo:</w:t>
      </w:r>
      <w:r w:rsidDel="00000000" w:rsidR="00000000" w:rsidRPr="00000000">
        <w:rPr>
          <w:rFonts w:ascii="Cambria" w:cs="Cambria" w:eastAsia="Cambria" w:hAnsi="Cambria"/>
          <w:rtl w:val="0"/>
        </w:rPr>
        <w:t xml:space="preserve"> plazos subestimados o falta de pruebas suficiente</w:t>
      </w:r>
      <w:r w:rsidDel="00000000" w:rsidR="00000000" w:rsidRPr="00000000">
        <w:rPr>
          <w:rtl w:val="0"/>
        </w:rPr>
      </w:r>
    </w:p>
    <w:p w:rsidR="00000000" w:rsidDel="00000000" w:rsidP="00000000" w:rsidRDefault="00000000" w:rsidRPr="00000000" w14:paraId="0000008D">
      <w:pPr>
        <w:spacing w:after="240" w:before="240" w:lineRule="auto"/>
        <w:ind w:left="1440" w:firstLine="0"/>
        <w:rPr/>
      </w:pPr>
      <w:r w:rsidDel="00000000" w:rsidR="00000000" w:rsidRPr="00000000">
        <w:rPr>
          <w:rtl w:val="0"/>
        </w:rPr>
      </w:r>
    </w:p>
    <w:p w:rsidR="00000000" w:rsidDel="00000000" w:rsidP="00000000" w:rsidRDefault="00000000" w:rsidRPr="00000000" w14:paraId="0000008E">
      <w:pPr>
        <w:pStyle w:val="Heading3"/>
        <w:spacing w:after="240" w:before="240" w:lineRule="auto"/>
        <w:rPr/>
      </w:pPr>
      <w:bookmarkStart w:colFirst="0" w:colLast="0" w:name="_heading=h.x8evzw25rm2a" w:id="8"/>
      <w:bookmarkEnd w:id="8"/>
      <w:r w:rsidDel="00000000" w:rsidR="00000000" w:rsidRPr="00000000">
        <w:rPr>
          <w:rtl w:val="0"/>
        </w:rPr>
        <w:t xml:space="preserve">Planes de mitigación asociados</w:t>
      </w:r>
    </w:p>
    <w:p w:rsidR="00000000" w:rsidDel="00000000" w:rsidP="00000000" w:rsidRDefault="00000000" w:rsidRPr="00000000" w14:paraId="0000008F">
      <w:pPr>
        <w:numPr>
          <w:ilvl w:val="0"/>
          <w:numId w:val="6"/>
        </w:numPr>
        <w:spacing w:after="0" w:afterAutospacing="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Respaldos semanales del código y modelo 3D.</w:t>
        <w:br w:type="textWrapping"/>
      </w:r>
    </w:p>
    <w:p w:rsidR="00000000" w:rsidDel="00000000" w:rsidP="00000000" w:rsidRDefault="00000000" w:rsidRPr="00000000" w14:paraId="00000090">
      <w:pPr>
        <w:numPr>
          <w:ilvl w:val="0"/>
          <w:numId w:val="6"/>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Versionado de proyecto en Drive o GitHub.</w:t>
        <w:br w:type="textWrapping"/>
      </w:r>
    </w:p>
    <w:p w:rsidR="00000000" w:rsidDel="00000000" w:rsidP="00000000" w:rsidRDefault="00000000" w:rsidRPr="00000000" w14:paraId="00000091">
      <w:pPr>
        <w:numPr>
          <w:ilvl w:val="0"/>
          <w:numId w:val="6"/>
        </w:numPr>
        <w:spacing w:after="0" w:afterAutospacing="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Documentación diaria del avance y registro de pruebas.</w:t>
        <w:br w:type="textWrapping"/>
      </w:r>
    </w:p>
    <w:p w:rsidR="00000000" w:rsidDel="00000000" w:rsidP="00000000" w:rsidRDefault="00000000" w:rsidRPr="00000000" w14:paraId="00000092">
      <w:pPr>
        <w:numPr>
          <w:ilvl w:val="0"/>
          <w:numId w:val="6"/>
        </w:numPr>
        <w:spacing w:after="240" w:before="0" w:beforeAutospacing="0" w:lineRule="auto"/>
        <w:ind w:left="720" w:hanging="360"/>
        <w:rPr>
          <w:rFonts w:ascii="Cambria" w:cs="Cambria" w:eastAsia="Cambria" w:hAnsi="Cambria"/>
        </w:rPr>
      </w:pPr>
      <w:r w:rsidDel="00000000" w:rsidR="00000000" w:rsidRPr="00000000">
        <w:rPr>
          <w:rFonts w:ascii="Cambria" w:cs="Cambria" w:eastAsia="Cambria" w:hAnsi="Cambria"/>
          <w:rtl w:val="0"/>
        </w:rPr>
        <w:t xml:space="preserve">Asignación de tareas por fases con revisión semanal.</w:t>
        <w:br w:type="textWrapping"/>
      </w:r>
    </w:p>
    <w:p w:rsidR="00000000" w:rsidDel="00000000" w:rsidP="00000000" w:rsidRDefault="00000000" w:rsidRPr="00000000" w14:paraId="00000093">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Plan alternativo (Plan B) en caso de fallos de sensores serán reemplazados por eventos simulados en Unity.</w:t>
      </w:r>
    </w:p>
    <w:p w:rsidR="00000000" w:rsidDel="00000000" w:rsidP="00000000" w:rsidRDefault="00000000" w:rsidRPr="00000000" w14:paraId="00000094">
      <w:pPr>
        <w:pStyle w:val="Heading1"/>
        <w:spacing w:after="240" w:before="240" w:lineRule="auto"/>
        <w:rPr/>
      </w:pPr>
      <w:bookmarkStart w:colFirst="0" w:colLast="0" w:name="_heading=h.tr6ragn63u5v" w:id="9"/>
      <w:bookmarkEnd w:id="9"/>
      <w:r w:rsidDel="00000000" w:rsidR="00000000" w:rsidRPr="00000000">
        <w:br w:type="page"/>
      </w:r>
      <w:r w:rsidDel="00000000" w:rsidR="00000000" w:rsidRPr="00000000">
        <w:rPr>
          <w:rtl w:val="0"/>
        </w:rPr>
        <w:t xml:space="preserve">2 - Organización del proyecto</w:t>
      </w:r>
    </w:p>
    <w:p w:rsidR="00000000" w:rsidDel="00000000" w:rsidP="00000000" w:rsidRDefault="00000000" w:rsidRPr="00000000" w14:paraId="00000095">
      <w:pPr>
        <w:spacing w:after="240" w:before="240" w:lineRule="auto"/>
        <w:ind w:left="0" w:firstLine="0"/>
        <w:rPr>
          <w:rFonts w:ascii="Cambria" w:cs="Cambria" w:eastAsia="Cambria" w:hAnsi="Cambria"/>
        </w:rPr>
      </w:pPr>
      <w:r w:rsidDel="00000000" w:rsidR="00000000" w:rsidRPr="00000000">
        <w:rPr>
          <w:rFonts w:ascii="Cambria" w:cs="Cambria" w:eastAsia="Cambria" w:hAnsi="Cambria"/>
          <w:rtl w:val="0"/>
        </w:rPr>
        <w:t xml:space="preserve">Esta sección del documento plantea la organización del equipo de trabajo. Define los roles, el personal involucrado y los mecanismos de comunicación que se usarán.</w:t>
      </w:r>
      <w:r w:rsidDel="00000000" w:rsidR="00000000" w:rsidRPr="00000000">
        <w:rPr>
          <w:rtl w:val="0"/>
        </w:rPr>
      </w:r>
    </w:p>
    <w:p w:rsidR="00000000" w:rsidDel="00000000" w:rsidP="00000000" w:rsidRDefault="00000000" w:rsidRPr="00000000" w14:paraId="00000096">
      <w:pPr>
        <w:pStyle w:val="Heading2"/>
        <w:spacing w:after="240" w:before="240" w:lineRule="auto"/>
        <w:rPr/>
      </w:pPr>
      <w:bookmarkStart w:colFirst="0" w:colLast="0" w:name="_heading=h.wu4fcd846vu8" w:id="10"/>
      <w:bookmarkEnd w:id="10"/>
      <w:r w:rsidDel="00000000" w:rsidR="00000000" w:rsidRPr="00000000">
        <w:rPr>
          <w:rtl w:val="0"/>
        </w:rPr>
        <w:t xml:space="preserve">2.1 - Personal y entidades internas</w:t>
      </w:r>
    </w:p>
    <w:p w:rsidR="00000000" w:rsidDel="00000000" w:rsidP="00000000" w:rsidRDefault="00000000" w:rsidRPr="00000000" w14:paraId="00000097">
      <w:pPr>
        <w:spacing w:after="240" w:before="240" w:lineRule="auto"/>
        <w:ind w:left="0" w:firstLine="0"/>
        <w:rPr>
          <w:rFonts w:ascii="Cambria" w:cs="Cambria" w:eastAsia="Cambria" w:hAnsi="Cambria"/>
        </w:rPr>
      </w:pPr>
      <w:r w:rsidDel="00000000" w:rsidR="00000000" w:rsidRPr="00000000">
        <w:rPr>
          <w:rFonts w:ascii="Cambria" w:cs="Cambria" w:eastAsia="Cambria" w:hAnsi="Cambria"/>
          <w:rtl w:val="0"/>
        </w:rPr>
        <w:t xml:space="preserve">El proyecto involucra los siguientes roles de trabajo:</w:t>
      </w:r>
    </w:p>
    <w:p w:rsidR="00000000" w:rsidDel="00000000" w:rsidP="00000000" w:rsidRDefault="00000000" w:rsidRPr="00000000" w14:paraId="00000098">
      <w:pPr>
        <w:numPr>
          <w:ilvl w:val="0"/>
          <w:numId w:val="2"/>
        </w:numPr>
        <w:spacing w:after="0" w:afterAutospacing="0" w:before="24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Líder de proyecto:</w:t>
      </w:r>
      <w:r w:rsidDel="00000000" w:rsidR="00000000" w:rsidRPr="00000000">
        <w:rPr>
          <w:rFonts w:ascii="Cambria" w:cs="Cambria" w:eastAsia="Cambria" w:hAnsi="Cambria"/>
          <w:rtl w:val="0"/>
        </w:rPr>
        <w:t xml:space="preserve"> Tiara Canepa</w:t>
      </w:r>
    </w:p>
    <w:p w:rsidR="00000000" w:rsidDel="00000000" w:rsidP="00000000" w:rsidRDefault="00000000" w:rsidRPr="00000000" w14:paraId="00000099">
      <w:pPr>
        <w:numPr>
          <w:ilvl w:val="0"/>
          <w:numId w:val="2"/>
        </w:numPr>
        <w:spacing w:after="0" w:afterAutospacing="0" w:before="0" w:beforeAutospacing="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Programadores:</w:t>
      </w:r>
      <w:r w:rsidDel="00000000" w:rsidR="00000000" w:rsidRPr="00000000">
        <w:rPr>
          <w:rFonts w:ascii="Cambria" w:cs="Cambria" w:eastAsia="Cambria" w:hAnsi="Cambria"/>
          <w:rtl w:val="0"/>
        </w:rPr>
        <w:t xml:space="preserve"> Tiara Canepa, Tomá</w:t>
      </w:r>
      <w:r w:rsidDel="00000000" w:rsidR="00000000" w:rsidRPr="00000000">
        <w:rPr>
          <w:rtl w:val="0"/>
        </w:rPr>
        <w:t xml:space="preserve">s Carvajal, Fernando Garrido</w:t>
      </w:r>
      <w:r w:rsidDel="00000000" w:rsidR="00000000" w:rsidRPr="00000000">
        <w:rPr>
          <w:rtl w:val="0"/>
        </w:rPr>
      </w:r>
    </w:p>
    <w:p w:rsidR="00000000" w:rsidDel="00000000" w:rsidP="00000000" w:rsidRDefault="00000000" w:rsidRPr="00000000" w14:paraId="0000009A">
      <w:pPr>
        <w:numPr>
          <w:ilvl w:val="0"/>
          <w:numId w:val="2"/>
        </w:numPr>
        <w:spacing w:after="0" w:afterAutospacing="0" w:before="0" w:beforeAutospacing="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Analistas e investigadores:</w:t>
      </w:r>
      <w:r w:rsidDel="00000000" w:rsidR="00000000" w:rsidRPr="00000000">
        <w:rPr>
          <w:rFonts w:ascii="Cambria" w:cs="Cambria" w:eastAsia="Cambria" w:hAnsi="Cambria"/>
          <w:rtl w:val="0"/>
        </w:rPr>
        <w:t xml:space="preserve"> Fernando Garrido</w:t>
      </w:r>
    </w:p>
    <w:p w:rsidR="00000000" w:rsidDel="00000000" w:rsidP="00000000" w:rsidRDefault="00000000" w:rsidRPr="00000000" w14:paraId="0000009B">
      <w:pPr>
        <w:numPr>
          <w:ilvl w:val="0"/>
          <w:numId w:val="2"/>
        </w:numPr>
        <w:spacing w:after="0" w:afterAutospacing="0" w:before="0" w:beforeAutospacing="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Documentadores: </w:t>
      </w:r>
      <w:r w:rsidDel="00000000" w:rsidR="00000000" w:rsidRPr="00000000">
        <w:rPr>
          <w:rFonts w:ascii="Cambria" w:cs="Cambria" w:eastAsia="Cambria" w:hAnsi="Cambria"/>
          <w:rtl w:val="0"/>
        </w:rPr>
        <w:t xml:space="preserve">Tiara Canepa</w:t>
      </w:r>
    </w:p>
    <w:p w:rsidR="00000000" w:rsidDel="00000000" w:rsidP="00000000" w:rsidRDefault="00000000" w:rsidRPr="00000000" w14:paraId="0000009C">
      <w:pPr>
        <w:numPr>
          <w:ilvl w:val="0"/>
          <w:numId w:val="2"/>
        </w:numPr>
        <w:spacing w:after="240" w:before="0" w:beforeAutospacing="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Diseñadores: </w:t>
      </w:r>
      <w:r w:rsidDel="00000000" w:rsidR="00000000" w:rsidRPr="00000000">
        <w:rPr>
          <w:rFonts w:ascii="Cambria" w:cs="Cambria" w:eastAsia="Cambria" w:hAnsi="Cambria"/>
          <w:rtl w:val="0"/>
        </w:rPr>
        <w:t xml:space="preserve">Tiara Canepa, Tomás Carvajal, Fernando Garrido</w:t>
      </w:r>
      <w:r w:rsidDel="00000000" w:rsidR="00000000" w:rsidRPr="00000000">
        <w:rPr>
          <w:rtl w:val="0"/>
        </w:rPr>
      </w:r>
    </w:p>
    <w:p w:rsidR="00000000" w:rsidDel="00000000" w:rsidP="00000000" w:rsidRDefault="00000000" w:rsidRPr="00000000" w14:paraId="0000009D">
      <w:pPr>
        <w:pStyle w:val="Heading2"/>
        <w:spacing w:after="240" w:before="240" w:lineRule="auto"/>
        <w:rPr/>
      </w:pPr>
      <w:bookmarkStart w:colFirst="0" w:colLast="0" w:name="_heading=h.co73e83wneiw" w:id="11"/>
      <w:bookmarkEnd w:id="11"/>
      <w:r w:rsidDel="00000000" w:rsidR="00000000" w:rsidRPr="00000000">
        <w:rPr>
          <w:rtl w:val="0"/>
        </w:rPr>
        <w:t xml:space="preserve">2.2 - Roles y responsabilidades</w:t>
      </w:r>
    </w:p>
    <w:p w:rsidR="00000000" w:rsidDel="00000000" w:rsidP="00000000" w:rsidRDefault="00000000" w:rsidRPr="00000000" w14:paraId="0000009E">
      <w:pPr>
        <w:numPr>
          <w:ilvl w:val="0"/>
          <w:numId w:val="7"/>
        </w:numPr>
        <w:spacing w:after="0" w:afterAutospacing="0" w:before="240" w:lineRule="auto"/>
        <w:ind w:left="720" w:hanging="360"/>
        <w:jc w:val="both"/>
        <w:rPr>
          <w:rFonts w:ascii="Cambria" w:cs="Cambria" w:eastAsia="Cambria" w:hAnsi="Cambria"/>
          <w:b w:val="1"/>
          <w:u w:val="none"/>
        </w:rPr>
      </w:pPr>
      <w:r w:rsidDel="00000000" w:rsidR="00000000" w:rsidRPr="00000000">
        <w:rPr>
          <w:rFonts w:ascii="Cambria" w:cs="Cambria" w:eastAsia="Cambria" w:hAnsi="Cambria"/>
          <w:b w:val="1"/>
          <w:rtl w:val="0"/>
        </w:rPr>
        <w:t xml:space="preserve">Líder de proyecto: </w:t>
      </w:r>
      <w:r w:rsidDel="00000000" w:rsidR="00000000" w:rsidRPr="00000000">
        <w:rPr>
          <w:rFonts w:ascii="Cambria" w:cs="Cambria" w:eastAsia="Cambria" w:hAnsi="Cambria"/>
          <w:rtl w:val="0"/>
        </w:rPr>
        <w:t xml:space="preserve">Encargado del control y supervisión del correcto avance del proyecto. Gestiona las fechas y los plazos de ejecución, y actúa como representante del equipo frente a autoridades y profesores.</w:t>
      </w:r>
    </w:p>
    <w:p w:rsidR="00000000" w:rsidDel="00000000" w:rsidP="00000000" w:rsidRDefault="00000000" w:rsidRPr="00000000" w14:paraId="0000009F">
      <w:pPr>
        <w:numPr>
          <w:ilvl w:val="0"/>
          <w:numId w:val="7"/>
        </w:numPr>
        <w:spacing w:after="0" w:afterAutospacing="0" w:before="0" w:beforeAutospacing="0" w:lineRule="auto"/>
        <w:ind w:left="72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Programadores</w:t>
      </w:r>
      <w:r w:rsidDel="00000000" w:rsidR="00000000" w:rsidRPr="00000000">
        <w:rPr>
          <w:rFonts w:ascii="Cambria" w:cs="Cambria" w:eastAsia="Cambria" w:hAnsi="Cambria"/>
          <w:rtl w:val="0"/>
        </w:rPr>
        <w:t xml:space="preserve">: Encargados de la implementación de software dentro del Raspberry Pi y fuera de él. Requieren del conocimiento técnico adecuado para tomar ventaja de las herramientas que se usarán.</w:t>
      </w:r>
    </w:p>
    <w:p w:rsidR="00000000" w:rsidDel="00000000" w:rsidP="00000000" w:rsidRDefault="00000000" w:rsidRPr="00000000" w14:paraId="000000A0">
      <w:pPr>
        <w:numPr>
          <w:ilvl w:val="0"/>
          <w:numId w:val="7"/>
        </w:numPr>
        <w:spacing w:after="0" w:afterAutospacing="0" w:before="0" w:beforeAutospacing="0" w:lineRule="auto"/>
        <w:ind w:left="72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Analistas e investigadores</w:t>
      </w:r>
      <w:r w:rsidDel="00000000" w:rsidR="00000000" w:rsidRPr="00000000">
        <w:rPr>
          <w:rFonts w:ascii="Cambria" w:cs="Cambria" w:eastAsia="Cambria" w:hAnsi="Cambria"/>
          <w:rtl w:val="0"/>
        </w:rPr>
        <w:t xml:space="preserve">: Encargados del diseño de la arquitectura del proyecto, además de la recopilación de información pertinente. Debe ser capaz de resolver los problemas que surjan en la implementación del proyecto y comunicar soluciones o alternativas eficientemente.</w:t>
      </w:r>
    </w:p>
    <w:p w:rsidR="00000000" w:rsidDel="00000000" w:rsidP="00000000" w:rsidRDefault="00000000" w:rsidRPr="00000000" w14:paraId="000000A1">
      <w:pPr>
        <w:numPr>
          <w:ilvl w:val="0"/>
          <w:numId w:val="7"/>
        </w:numPr>
        <w:spacing w:after="0" w:afterAutospacing="0" w:before="0" w:beforeAutospacing="0" w:lineRule="auto"/>
        <w:ind w:left="72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Documentadores:</w:t>
      </w:r>
      <w:r w:rsidDel="00000000" w:rsidR="00000000" w:rsidRPr="00000000">
        <w:rPr>
          <w:rFonts w:ascii="Cambria" w:cs="Cambria" w:eastAsia="Cambria" w:hAnsi="Cambria"/>
          <w:rtl w:val="0"/>
        </w:rPr>
        <w:t xml:space="preserve"> Encargados del registro del avance del proyecto, lo que involucra un conjunto de bitácoras semanales, realización de informes, creación y mantención de la wiki, y todos los documentos necesarios.</w:t>
      </w:r>
    </w:p>
    <w:p w:rsidR="00000000" w:rsidDel="00000000" w:rsidP="00000000" w:rsidRDefault="00000000" w:rsidRPr="00000000" w14:paraId="000000A2">
      <w:pPr>
        <w:numPr>
          <w:ilvl w:val="0"/>
          <w:numId w:val="7"/>
        </w:numPr>
        <w:spacing w:after="240" w:before="0" w:beforeAutospacing="0" w:lineRule="auto"/>
        <w:ind w:left="72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Diseñadores:</w:t>
      </w:r>
      <w:r w:rsidDel="00000000" w:rsidR="00000000" w:rsidRPr="00000000">
        <w:rPr>
          <w:rFonts w:ascii="Cambria" w:cs="Cambria" w:eastAsia="Cambria" w:hAnsi="Cambria"/>
          <w:rtl w:val="0"/>
        </w:rPr>
        <w:t xml:space="preserve"> Encargados de la realización del diseño del proyecto, sean los bocetos que visualizan su estructura física o los escenarios y modelos 3D digitales.</w:t>
      </w:r>
      <w:r w:rsidDel="00000000" w:rsidR="00000000" w:rsidRPr="00000000">
        <w:rPr>
          <w:rtl w:val="0"/>
        </w:rPr>
      </w:r>
    </w:p>
    <w:p w:rsidR="00000000" w:rsidDel="00000000" w:rsidP="00000000" w:rsidRDefault="00000000" w:rsidRPr="00000000" w14:paraId="000000A3">
      <w:pPr>
        <w:pStyle w:val="Heading2"/>
        <w:spacing w:after="240" w:before="240" w:lineRule="auto"/>
        <w:rPr/>
      </w:pPr>
      <w:bookmarkStart w:colFirst="0" w:colLast="0" w:name="_heading=h.upz7cx5mo4pa" w:id="12"/>
      <w:bookmarkEnd w:id="12"/>
      <w:r w:rsidDel="00000000" w:rsidR="00000000" w:rsidRPr="00000000">
        <w:rPr>
          <w:rtl w:val="0"/>
        </w:rPr>
        <w:t xml:space="preserve">2.3 - Mecanismos de comunicación</w:t>
      </w:r>
    </w:p>
    <w:p w:rsidR="00000000" w:rsidDel="00000000" w:rsidP="00000000" w:rsidRDefault="00000000" w:rsidRPr="00000000" w14:paraId="000000A4">
      <w:pPr>
        <w:numPr>
          <w:ilvl w:val="0"/>
          <w:numId w:val="1"/>
        </w:numPr>
        <w:spacing w:after="0" w:afterAutospacing="0" w:before="240" w:lineRule="auto"/>
        <w:ind w:left="72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Whatsapp</w:t>
      </w:r>
      <w:r w:rsidDel="00000000" w:rsidR="00000000" w:rsidRPr="00000000">
        <w:rPr>
          <w:rFonts w:ascii="Cambria" w:cs="Cambria" w:eastAsia="Cambria" w:hAnsi="Cambria"/>
          <w:rtl w:val="0"/>
        </w:rPr>
        <w:t xml:space="preserve">: Utilizado para comunicación inmediata entre los miembros del equipo, desde avisos de difusión hasta discusiones pertinentes al proyecto.</w:t>
      </w:r>
    </w:p>
    <w:p w:rsidR="00000000" w:rsidDel="00000000" w:rsidP="00000000" w:rsidRDefault="00000000" w:rsidRPr="00000000" w14:paraId="000000A5">
      <w:pPr>
        <w:numPr>
          <w:ilvl w:val="0"/>
          <w:numId w:val="1"/>
        </w:numPr>
        <w:spacing w:after="0" w:afterAutospacing="0" w:before="0" w:beforeAutospacing="0" w:lineRule="auto"/>
        <w:ind w:left="72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Redmine:</w:t>
      </w:r>
      <w:r w:rsidDel="00000000" w:rsidR="00000000" w:rsidRPr="00000000">
        <w:rPr>
          <w:rFonts w:ascii="Cambria" w:cs="Cambria" w:eastAsia="Cambria" w:hAnsi="Cambria"/>
          <w:rtl w:val="0"/>
        </w:rPr>
        <w:t xml:space="preserve"> Plataforma de gestión del proyecto en donde viven todos los documentos y se publican sus tickets. También se utiliza el calendario para la planificación de plazos.</w:t>
      </w:r>
    </w:p>
    <w:p w:rsidR="00000000" w:rsidDel="00000000" w:rsidP="00000000" w:rsidRDefault="00000000" w:rsidRPr="00000000" w14:paraId="000000A6">
      <w:pPr>
        <w:numPr>
          <w:ilvl w:val="0"/>
          <w:numId w:val="1"/>
        </w:numPr>
        <w:spacing w:after="240" w:before="0" w:beforeAutospacing="0" w:lineRule="auto"/>
        <w:ind w:left="720" w:hanging="360"/>
        <w:jc w:val="both"/>
        <w:rPr>
          <w:rFonts w:ascii="Cambria" w:cs="Cambria" w:eastAsia="Cambria" w:hAnsi="Cambria"/>
          <w:b w:val="1"/>
        </w:rPr>
      </w:pPr>
      <w:r w:rsidDel="00000000" w:rsidR="00000000" w:rsidRPr="00000000">
        <w:rPr>
          <w:rFonts w:ascii="Cambria" w:cs="Cambria" w:eastAsia="Cambria" w:hAnsi="Cambria"/>
          <w:b w:val="1"/>
          <w:rtl w:val="0"/>
        </w:rPr>
        <w:t xml:space="preserve">Google Drive:</w:t>
      </w:r>
      <w:r w:rsidDel="00000000" w:rsidR="00000000" w:rsidRPr="00000000">
        <w:rPr>
          <w:rFonts w:ascii="Cambria" w:cs="Cambria" w:eastAsia="Cambria" w:hAnsi="Cambria"/>
          <w:rtl w:val="0"/>
        </w:rPr>
        <w:t xml:space="preserve"> Utilizado para la realización colaborativa de los documentos del proyecto. Se mantiene una carpeta para el fácil acceso de todos los miembros del equipo.</w:t>
      </w:r>
      <w:r w:rsidDel="00000000" w:rsidR="00000000" w:rsidRPr="00000000">
        <w:rPr>
          <w:rtl w:val="0"/>
        </w:rPr>
      </w:r>
    </w:p>
    <w:p w:rsidR="00000000" w:rsidDel="00000000" w:rsidP="00000000" w:rsidRDefault="00000000" w:rsidRPr="00000000" w14:paraId="000000A7">
      <w:pPr>
        <w:spacing w:after="240" w:before="240" w:lineRule="auto"/>
        <w:ind w:left="0" w:firstLine="0"/>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spacing w:after="240" w:before="240" w:lineRule="auto"/>
        <w:rPr/>
      </w:pPr>
      <w:bookmarkStart w:colFirst="0" w:colLast="0" w:name="_heading=h.13pe0bv3rj1x" w:id="13"/>
      <w:bookmarkEnd w:id="13"/>
      <w:r w:rsidDel="00000000" w:rsidR="00000000" w:rsidRPr="00000000">
        <w:rPr>
          <w:rtl w:val="0"/>
        </w:rPr>
        <w:t xml:space="preserve">3 - Planificación de los procesos de gestión</w:t>
      </w:r>
    </w:p>
    <w:p w:rsidR="00000000" w:rsidDel="00000000" w:rsidP="00000000" w:rsidRDefault="00000000" w:rsidRPr="00000000" w14:paraId="000000A9">
      <w:pPr>
        <w:pStyle w:val="Heading2"/>
        <w:spacing w:after="240" w:before="240" w:lineRule="auto"/>
        <w:rPr/>
      </w:pPr>
      <w:bookmarkStart w:colFirst="0" w:colLast="0" w:name="_heading=h.is7lzdiqo9cn" w:id="14"/>
      <w:bookmarkEnd w:id="14"/>
      <w:r w:rsidDel="00000000" w:rsidR="00000000" w:rsidRPr="00000000">
        <w:rPr>
          <w:rtl w:val="0"/>
        </w:rPr>
        <w:t xml:space="preserve">3.1 - Planificación inicial del proyecto</w:t>
      </w:r>
    </w:p>
    <w:p w:rsidR="00000000" w:rsidDel="00000000" w:rsidP="00000000" w:rsidRDefault="00000000" w:rsidRPr="00000000" w14:paraId="000000AA">
      <w:pPr>
        <w:spacing w:after="240" w:before="240" w:lineRule="auto"/>
        <w:jc w:val="both"/>
        <w:rPr>
          <w:rFonts w:ascii="Cambria" w:cs="Cambria" w:eastAsia="Cambria" w:hAnsi="Cambria"/>
        </w:rPr>
      </w:pPr>
      <w:r w:rsidDel="00000000" w:rsidR="00000000" w:rsidRPr="00000000">
        <w:rPr>
          <w:rFonts w:ascii="Cambria" w:cs="Cambria" w:eastAsia="Cambria" w:hAnsi="Cambria"/>
          <w:rtl w:val="0"/>
        </w:rPr>
        <w:t xml:space="preserve">El proyecto busca desarrollar un prototipo funcional de semáforo inteligente capaz de detectar peatones y adaptar su funcionamiento según el flujo vehicular.</w:t>
      </w:r>
    </w:p>
    <w:p w:rsidR="00000000" w:rsidDel="00000000" w:rsidP="00000000" w:rsidRDefault="00000000" w:rsidRPr="00000000" w14:paraId="000000AB">
      <w:pPr>
        <w:pStyle w:val="Heading3"/>
        <w:spacing w:after="240" w:before="240" w:lineRule="auto"/>
        <w:rPr/>
      </w:pPr>
      <w:bookmarkStart w:colFirst="0" w:colLast="0" w:name="_heading=h.lxive38pg7b1" w:id="15"/>
      <w:bookmarkEnd w:id="15"/>
      <w:r w:rsidDel="00000000" w:rsidR="00000000" w:rsidRPr="00000000">
        <w:rPr>
          <w:rtl w:val="0"/>
        </w:rPr>
        <w:t xml:space="preserve">Planificación de estimaciones</w:t>
      </w:r>
    </w:p>
    <w:p w:rsidR="00000000" w:rsidDel="00000000" w:rsidP="00000000" w:rsidRDefault="00000000" w:rsidRPr="00000000" w14:paraId="000000AC">
      <w:pPr>
        <w:spacing w:after="240" w:before="240" w:lineRule="auto"/>
        <w:rPr>
          <w:rFonts w:ascii="Cambria" w:cs="Cambria" w:eastAsia="Cambria" w:hAnsi="Cambria"/>
        </w:rPr>
      </w:pPr>
      <w:r w:rsidDel="00000000" w:rsidR="00000000" w:rsidRPr="00000000">
        <w:rPr>
          <w:rFonts w:ascii="Cambria" w:cs="Cambria" w:eastAsia="Cambria" w:hAnsi="Cambria"/>
          <w:rtl w:val="0"/>
        </w:rPr>
        <w:t xml:space="preserve">Aquí se detallan los costos aproximados del proyecto:</w:t>
      </w:r>
    </w:p>
    <w:p w:rsidR="00000000" w:rsidDel="00000000" w:rsidP="00000000" w:rsidRDefault="00000000" w:rsidRPr="00000000" w14:paraId="000000AD">
      <w:pPr>
        <w:spacing w:after="240" w:before="240" w:lineRule="auto"/>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Costo de Materiales</w:t>
      </w:r>
    </w:p>
    <w:sdt>
      <w:sdtPr>
        <w:lock w:val="contentLocked"/>
        <w:id w:val="-1295373344"/>
        <w:tag w:val="goog_rdk_0"/>
      </w:sdtPr>
      <w:sdtContent>
        <w:tbl>
          <w:tblPr>
            <w:tblStyle w:val="Table2"/>
            <w:tblW w:w="855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4275"/>
            <w:tblGridChange w:id="0">
              <w:tblGrid>
                <w:gridCol w:w="4275"/>
                <w:gridCol w:w="42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ind w:left="360" w:firstLine="0"/>
                  <w:rPr>
                    <w:rFonts w:ascii="Cambria" w:cs="Cambria" w:eastAsia="Cambria" w:hAnsi="Cambria"/>
                  </w:rPr>
                </w:pPr>
                <w:r w:rsidDel="00000000" w:rsidR="00000000" w:rsidRPr="00000000">
                  <w:rPr>
                    <w:rFonts w:ascii="Cambria" w:cs="Cambria" w:eastAsia="Cambria" w:hAnsi="Cambria"/>
                    <w:rtl w:val="0"/>
                  </w:rPr>
                  <w:t xml:space="preserve">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    Costo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numPr>
                    <w:ilvl w:val="0"/>
                    <w:numId w:val="4"/>
                  </w:numPr>
                  <w:spacing w:after="24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Tarjeta micro SD con adaptador de 32gb</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   7.990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numPr>
                    <w:ilvl w:val="0"/>
                    <w:numId w:val="4"/>
                  </w:numPr>
                  <w:spacing w:after="24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Sensores/cableado</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   4.990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numPr>
                    <w:ilvl w:val="0"/>
                    <w:numId w:val="4"/>
                  </w:numPr>
                  <w:spacing w:after="240" w:befor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Materiales de maqueta (cartón piedra, témpera, pinceles)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   5.990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numPr>
                    <w:ilvl w:val="0"/>
                    <w:numId w:val="4"/>
                  </w:numPr>
                  <w:spacing w:after="240" w:before="240" w:lineRule="auto"/>
                  <w:ind w:left="720" w:hanging="360"/>
                  <w:rPr>
                    <w:rFonts w:ascii="Cambria" w:cs="Cambria" w:eastAsia="Cambria" w:hAnsi="Cambria"/>
                    <w:u w:val="none"/>
                  </w:rPr>
                </w:pPr>
                <w:r w:rsidDel="00000000" w:rsidR="00000000" w:rsidRPr="00000000">
                  <w:rPr>
                    <w:rFonts w:ascii="Cambria" w:cs="Cambria" w:eastAsia="Cambria" w:hAnsi="Cambria"/>
                    <w:rtl w:val="0"/>
                  </w:rPr>
                  <w:t xml:space="preserve">Cajas de medicamentos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   Recicladas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ind w:left="720" w:hanging="360"/>
                  <w:rPr>
                    <w:rFonts w:ascii="Cambria" w:cs="Cambria" w:eastAsia="Cambria" w:hAnsi="Cambria"/>
                    <w:b w:val="1"/>
                  </w:rPr>
                </w:pPr>
                <w:r w:rsidDel="00000000" w:rsidR="00000000" w:rsidRPr="00000000">
                  <w:rPr>
                    <w:rFonts w:ascii="Cambria" w:cs="Cambria" w:eastAsia="Cambria" w:hAnsi="Cambria"/>
                    <w:b w:val="1"/>
                    <w:rtl w:val="0"/>
                  </w:rPr>
                  <w:t xml:space="preserve">Costo total material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$ 18.970 clp</w:t>
                </w:r>
              </w:p>
            </w:tc>
          </w:tr>
        </w:tbl>
      </w:sdtContent>
    </w:sdt>
    <w:p w:rsidR="00000000" w:rsidDel="00000000" w:rsidP="00000000" w:rsidRDefault="00000000" w:rsidRPr="00000000" w14:paraId="000000C1">
      <w:pPr>
        <w:spacing w:after="240" w:before="240" w:lineRule="auto"/>
        <w:ind w:left="720" w:firstLine="0"/>
        <w:jc w:val="both"/>
        <w:rPr>
          <w:rFonts w:ascii="Cambria" w:cs="Cambria" w:eastAsia="Cambria" w:hAnsi="Cambria"/>
        </w:rPr>
      </w:pPr>
      <w:r w:rsidDel="00000000" w:rsidR="00000000" w:rsidRPr="00000000">
        <w:rPr>
          <w:rFonts w:ascii="Cambria" w:cs="Cambria" w:eastAsia="Cambria" w:hAnsi="Cambria"/>
          <w:rtl w:val="0"/>
        </w:rPr>
        <w:t xml:space="preserve">Se dejan aproximadamente $10.000 del tope de $30.000 para gastos de posibles imprevistos.</w:t>
      </w:r>
    </w:p>
    <w:p w:rsidR="00000000" w:rsidDel="00000000" w:rsidP="00000000" w:rsidRDefault="00000000" w:rsidRPr="00000000" w14:paraId="000000C2">
      <w:pPr>
        <w:pStyle w:val="Heading3"/>
        <w:spacing w:after="240" w:before="240" w:lineRule="auto"/>
        <w:rPr/>
      </w:pPr>
      <w:bookmarkStart w:colFirst="0" w:colLast="0" w:name="_heading=h.gh6xtnlk7mxw" w:id="16"/>
      <w:bookmarkEnd w:id="16"/>
      <w:r w:rsidDel="00000000" w:rsidR="00000000" w:rsidRPr="00000000">
        <w:rPr>
          <w:rtl w:val="0"/>
        </w:rPr>
      </w:r>
    </w:p>
    <w:p w:rsidR="00000000" w:rsidDel="00000000" w:rsidP="00000000" w:rsidRDefault="00000000" w:rsidRPr="00000000" w14:paraId="000000C3">
      <w:pPr>
        <w:pStyle w:val="Heading3"/>
        <w:spacing w:after="240" w:before="240" w:lineRule="auto"/>
        <w:rPr/>
      </w:pPr>
      <w:bookmarkStart w:colFirst="0" w:colLast="0" w:name="_heading=h.fbb1dqpuiob" w:id="17"/>
      <w:bookmarkEnd w:id="17"/>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pStyle w:val="Heading3"/>
        <w:spacing w:after="240" w:before="240" w:lineRule="auto"/>
        <w:rPr>
          <w:sz w:val="22"/>
          <w:szCs w:val="22"/>
        </w:rPr>
      </w:pPr>
      <w:bookmarkStart w:colFirst="0" w:colLast="0" w:name="_heading=h.zdev0lrjq16d" w:id="18"/>
      <w:bookmarkEnd w:id="18"/>
      <w:r w:rsidDel="00000000" w:rsidR="00000000" w:rsidRPr="00000000">
        <w:rPr>
          <w:rtl w:val="0"/>
        </w:rPr>
      </w:r>
    </w:p>
    <w:p w:rsidR="00000000" w:rsidDel="00000000" w:rsidP="00000000" w:rsidRDefault="00000000" w:rsidRPr="00000000" w14:paraId="000000C6">
      <w:pPr>
        <w:pStyle w:val="Heading3"/>
        <w:spacing w:after="240" w:before="240" w:lineRule="auto"/>
        <w:ind w:left="0" w:firstLine="0"/>
        <w:rPr/>
      </w:pPr>
      <w:bookmarkStart w:colFirst="0" w:colLast="0" w:name="_heading=h.kanxwcydd5ul" w:id="19"/>
      <w:bookmarkEnd w:id="19"/>
      <w:r w:rsidDel="00000000" w:rsidR="00000000" w:rsidRPr="00000000">
        <w:rPr>
          <w:sz w:val="24"/>
          <w:szCs w:val="24"/>
          <w:u w:val="single"/>
          <w:rtl w:val="0"/>
        </w:rPr>
        <w:t xml:space="preserve">Costo del personal</w:t>
      </w:r>
      <w:r w:rsidDel="00000000" w:rsidR="00000000" w:rsidRPr="00000000">
        <w:rPr>
          <w:rtl w:val="0"/>
        </w:rPr>
      </w:r>
    </w:p>
    <w:sdt>
      <w:sdtPr>
        <w:lock w:val="contentLocked"/>
        <w:id w:val="-165856691"/>
        <w:tag w:val="goog_rdk_1"/>
      </w:sdtPr>
      <w:sdtContent>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4635"/>
            <w:tblGridChange w:id="0">
              <w:tblGrid>
                <w:gridCol w:w="4635"/>
                <w:gridCol w:w="4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Nombre/Rol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Costo 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Tiara Canepa - Programadora principal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381.000 clp</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Tomás Carvajal/Fernando Garrido - Programador(es) de apoyo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190.500 clp c/u</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Tiara Canepa - Ensamblador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300.000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Fernando Garrido - Documentador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200.000 clp</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Tomás Carvajal/Tiara Canepa/Fernando Garrido - Diseño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320.000 clp c/u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rPr>
                </w:pPr>
                <w:r w:rsidDel="00000000" w:rsidR="00000000" w:rsidRPr="00000000">
                  <w:rPr>
                    <w:rFonts w:ascii="Cambria" w:cs="Cambria" w:eastAsia="Cambria" w:hAnsi="Cambria"/>
                    <w:b w:val="1"/>
                    <w:rtl w:val="0"/>
                  </w:rPr>
                  <w:t xml:space="preserve">Costo total de personal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$ 2.222.000 clp</w:t>
                </w:r>
              </w:p>
            </w:tc>
          </w:tr>
        </w:tbl>
      </w:sdtContent>
    </w:sdt>
    <w:p w:rsidR="00000000" w:rsidDel="00000000" w:rsidP="00000000" w:rsidRDefault="00000000" w:rsidRPr="00000000" w14:paraId="000000D5">
      <w:pPr>
        <w:spacing w:after="240" w:before="240" w:lineRule="auto"/>
        <w:rPr/>
      </w:pPr>
      <w:r w:rsidDel="00000000" w:rsidR="00000000" w:rsidRPr="00000000">
        <w:rPr>
          <w:b w:val="1"/>
          <w:rtl w:val="0"/>
        </w:rPr>
        <w:t xml:space="preserve">Tabla 1.</w:t>
      </w:r>
      <w:r w:rsidDel="00000000" w:rsidR="00000000" w:rsidRPr="00000000">
        <w:rPr>
          <w:rtl w:val="0"/>
        </w:rPr>
        <w:t xml:space="preserve"> Costos asociados a los sueldos de los miembros del equipo.</w:t>
      </w:r>
    </w:p>
    <w:p w:rsidR="00000000" w:rsidDel="00000000" w:rsidP="00000000" w:rsidRDefault="00000000" w:rsidRPr="00000000" w14:paraId="000000D6">
      <w:pPr>
        <w:pStyle w:val="Heading3"/>
        <w:spacing w:after="240" w:before="240" w:lineRule="auto"/>
        <w:rPr/>
      </w:pPr>
      <w:bookmarkStart w:colFirst="0" w:colLast="0" w:name="_heading=h.c6jmhnpbrs9o" w:id="20"/>
      <w:bookmarkEnd w:id="20"/>
      <w:r w:rsidDel="00000000" w:rsidR="00000000" w:rsidRPr="00000000">
        <w:rPr>
          <w:rtl w:val="0"/>
        </w:rPr>
        <w:t xml:space="preserve">Software</w:t>
      </w:r>
      <w:r w:rsidDel="00000000" w:rsidR="00000000" w:rsidRPr="00000000">
        <w:rPr>
          <w:rtl w:val="0"/>
        </w:rPr>
      </w:r>
    </w:p>
    <w:p w:rsidR="00000000" w:rsidDel="00000000" w:rsidP="00000000" w:rsidRDefault="00000000" w:rsidRPr="00000000" w14:paraId="000000D7">
      <w:pPr>
        <w:spacing w:after="240" w:before="240" w:lineRule="auto"/>
        <w:rPr/>
      </w:pPr>
      <w:r w:rsidDel="00000000" w:rsidR="00000000" w:rsidRPr="00000000">
        <w:rPr>
          <w:rtl w:val="0"/>
        </w:rPr>
        <w:t xml:space="preserve">En particular todo el software utilizado en el proyecto será o de naturaleza de código abierto (y por lo tanto de acceso libre), o gratuito mediante planes/licencias que no requieran de costos adicionales (gratis). Entre ellos:</w:t>
      </w:r>
    </w:p>
    <w:p w:rsidR="00000000" w:rsidDel="00000000" w:rsidP="00000000" w:rsidRDefault="00000000" w:rsidRPr="00000000" w14:paraId="000000D8">
      <w:pPr>
        <w:numPr>
          <w:ilvl w:val="0"/>
          <w:numId w:val="8"/>
        </w:numPr>
        <w:spacing w:after="0" w:afterAutospacing="0" w:before="240" w:lineRule="auto"/>
        <w:ind w:left="720" w:hanging="360"/>
        <w:rPr>
          <w:u w:val="none"/>
        </w:rPr>
      </w:pPr>
      <w:r w:rsidDel="00000000" w:rsidR="00000000" w:rsidRPr="00000000">
        <w:rPr>
          <w:rtl w:val="0"/>
        </w:rPr>
        <w:t xml:space="preserve">Visual Studio Code (editor de texto)</w:t>
      </w:r>
    </w:p>
    <w:p w:rsidR="00000000" w:rsidDel="00000000" w:rsidP="00000000" w:rsidRDefault="00000000" w:rsidRPr="00000000" w14:paraId="000000D9">
      <w:pPr>
        <w:numPr>
          <w:ilvl w:val="0"/>
          <w:numId w:val="8"/>
        </w:numPr>
        <w:spacing w:after="0" w:afterAutospacing="0" w:before="0" w:beforeAutospacing="0" w:lineRule="auto"/>
        <w:ind w:left="720" w:hanging="360"/>
        <w:rPr>
          <w:u w:val="none"/>
        </w:rPr>
      </w:pPr>
      <w:r w:rsidDel="00000000" w:rsidR="00000000" w:rsidRPr="00000000">
        <w:rPr>
          <w:rtl w:val="0"/>
        </w:rPr>
        <w:t xml:space="preserve">Sistemas operativos basados en GNU/Linux</w:t>
      </w:r>
    </w:p>
    <w:p w:rsidR="00000000" w:rsidDel="00000000" w:rsidP="00000000" w:rsidRDefault="00000000" w:rsidRPr="00000000" w14:paraId="000000DA">
      <w:pPr>
        <w:numPr>
          <w:ilvl w:val="0"/>
          <w:numId w:val="8"/>
        </w:numPr>
        <w:spacing w:after="0" w:afterAutospacing="0" w:before="0" w:beforeAutospacing="0" w:lineRule="auto"/>
        <w:ind w:left="720" w:hanging="360"/>
        <w:rPr>
          <w:u w:val="none"/>
        </w:rPr>
      </w:pPr>
      <w:r w:rsidDel="00000000" w:rsidR="00000000" w:rsidRPr="00000000">
        <w:rPr>
          <w:rtl w:val="0"/>
        </w:rPr>
        <w:t xml:space="preserve">Vim/Neovim, Nano (editores de texto CLI)</w:t>
      </w:r>
    </w:p>
    <w:p w:rsidR="00000000" w:rsidDel="00000000" w:rsidP="00000000" w:rsidRDefault="00000000" w:rsidRPr="00000000" w14:paraId="000000DB">
      <w:pPr>
        <w:numPr>
          <w:ilvl w:val="0"/>
          <w:numId w:val="8"/>
        </w:numPr>
        <w:spacing w:after="0" w:afterAutospacing="0" w:before="0" w:beforeAutospacing="0" w:lineRule="auto"/>
        <w:ind w:left="720" w:hanging="360"/>
        <w:rPr>
          <w:u w:val="none"/>
        </w:rPr>
      </w:pPr>
      <w:r w:rsidDel="00000000" w:rsidR="00000000" w:rsidRPr="00000000">
        <w:rPr>
          <w:rtl w:val="0"/>
        </w:rPr>
        <w:t xml:space="preserve">Canva (software de presentaciones)</w:t>
      </w:r>
    </w:p>
    <w:p w:rsidR="00000000" w:rsidDel="00000000" w:rsidP="00000000" w:rsidRDefault="00000000" w:rsidRPr="00000000" w14:paraId="000000DC">
      <w:pPr>
        <w:numPr>
          <w:ilvl w:val="0"/>
          <w:numId w:val="8"/>
        </w:numPr>
        <w:spacing w:after="240" w:before="0" w:beforeAutospacing="0" w:lineRule="auto"/>
        <w:ind w:left="720" w:hanging="360"/>
        <w:rPr>
          <w:u w:val="none"/>
        </w:rPr>
      </w:pPr>
      <w:r w:rsidDel="00000000" w:rsidR="00000000" w:rsidRPr="00000000">
        <w:rPr>
          <w:rtl w:val="0"/>
        </w:rPr>
        <w:t xml:space="preserve">Google Docs (creación de documentos)</w:t>
      </w:r>
    </w:p>
    <w:p w:rsidR="00000000" w:rsidDel="00000000" w:rsidP="00000000" w:rsidRDefault="00000000" w:rsidRPr="00000000" w14:paraId="000000DD">
      <w:pPr>
        <w:spacing w:after="240" w:befor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DE">
      <w:pPr>
        <w:pStyle w:val="Heading3"/>
        <w:spacing w:after="240" w:before="240" w:lineRule="auto"/>
        <w:rPr/>
      </w:pPr>
      <w:bookmarkStart w:colFirst="0" w:colLast="0" w:name="_heading=h.tf5p2pfugutl" w:id="21"/>
      <w:bookmarkEnd w:id="21"/>
      <w:r w:rsidDel="00000000" w:rsidR="00000000" w:rsidRPr="00000000">
        <w:rPr>
          <w:rtl w:val="0"/>
        </w:rPr>
        <w:t xml:space="preserve">Planificación de recursos humanos</w:t>
      </w:r>
    </w:p>
    <w:p w:rsidR="00000000" w:rsidDel="00000000" w:rsidP="00000000" w:rsidRDefault="00000000" w:rsidRPr="00000000" w14:paraId="000000DF">
      <w:pPr>
        <w:spacing w:after="240" w:before="240" w:lineRule="auto"/>
        <w:ind w:left="0" w:firstLine="0"/>
        <w:rPr>
          <w:rFonts w:ascii="Cambria" w:cs="Cambria" w:eastAsia="Cambria" w:hAnsi="Cambria"/>
        </w:rPr>
      </w:pPr>
      <w:r w:rsidDel="00000000" w:rsidR="00000000" w:rsidRPr="00000000">
        <w:rPr>
          <w:rFonts w:ascii="Cambria" w:cs="Cambria" w:eastAsia="Cambria" w:hAnsi="Cambria"/>
          <w:rtl w:val="0"/>
        </w:rPr>
        <w:t xml:space="preserve">E</w:t>
      </w:r>
      <w:r w:rsidDel="00000000" w:rsidR="00000000" w:rsidRPr="00000000">
        <w:rPr>
          <w:rFonts w:ascii="Cambria" w:cs="Cambria" w:eastAsia="Cambria" w:hAnsi="Cambria"/>
          <w:rtl w:val="0"/>
        </w:rPr>
        <w:t xml:space="preserve">l rol que cumple cada miembro del equipo</w:t>
      </w:r>
    </w:p>
    <w:p w:rsidR="00000000" w:rsidDel="00000000" w:rsidP="00000000" w:rsidRDefault="00000000" w:rsidRPr="00000000" w14:paraId="000000E0">
      <w:pPr>
        <w:spacing w:after="240" w:before="240" w:lineRule="auto"/>
        <w:ind w:left="0" w:firstLine="0"/>
        <w:rPr>
          <w:rFonts w:ascii="Cambria" w:cs="Cambria" w:eastAsia="Cambria" w:hAnsi="Cambria"/>
        </w:rPr>
      </w:pPr>
      <w:r w:rsidDel="00000000" w:rsidR="00000000" w:rsidRPr="00000000">
        <w:rPr>
          <w:rFonts w:ascii="Cambria" w:cs="Cambria" w:eastAsia="Cambria" w:hAnsi="Cambria"/>
          <w:b w:val="1"/>
          <w:rtl w:val="0"/>
        </w:rPr>
        <w:t xml:space="preserve">Programadora principal</w:t>
      </w:r>
      <w:r w:rsidDel="00000000" w:rsidR="00000000" w:rsidRPr="00000000">
        <w:rPr>
          <w:rFonts w:ascii="Cambria" w:cs="Cambria" w:eastAsia="Cambria" w:hAnsi="Cambria"/>
          <w:rtl w:val="0"/>
        </w:rPr>
        <w:t xml:space="preserve">: Tiara Canepa</w:t>
      </w:r>
    </w:p>
    <w:p w:rsidR="00000000" w:rsidDel="00000000" w:rsidP="00000000" w:rsidRDefault="00000000" w:rsidRPr="00000000" w14:paraId="000000E1">
      <w:pPr>
        <w:spacing w:after="240" w:before="240" w:lineRule="auto"/>
        <w:ind w:left="0" w:firstLine="0"/>
        <w:rPr>
          <w:rFonts w:ascii="Cambria" w:cs="Cambria" w:eastAsia="Cambria" w:hAnsi="Cambria"/>
        </w:rPr>
      </w:pPr>
      <w:r w:rsidDel="00000000" w:rsidR="00000000" w:rsidRPr="00000000">
        <w:rPr>
          <w:rFonts w:ascii="Cambria" w:cs="Cambria" w:eastAsia="Cambria" w:hAnsi="Cambria"/>
          <w:b w:val="1"/>
          <w:rtl w:val="0"/>
        </w:rPr>
        <w:t xml:space="preserve">Encargado de diseño de maqueta</w:t>
      </w:r>
      <w:r w:rsidDel="00000000" w:rsidR="00000000" w:rsidRPr="00000000">
        <w:rPr>
          <w:rFonts w:ascii="Cambria" w:cs="Cambria" w:eastAsia="Cambria" w:hAnsi="Cambria"/>
          <w:rtl w:val="0"/>
        </w:rPr>
        <w:t xml:space="preserve">: Tomás Carvajal</w:t>
      </w:r>
    </w:p>
    <w:p w:rsidR="00000000" w:rsidDel="00000000" w:rsidP="00000000" w:rsidRDefault="00000000" w:rsidRPr="00000000" w14:paraId="000000E2">
      <w:pPr>
        <w:spacing w:after="240" w:before="240" w:lineRule="auto"/>
        <w:ind w:left="0" w:firstLine="0"/>
        <w:rPr>
          <w:rFonts w:ascii="Cambria" w:cs="Cambria" w:eastAsia="Cambria" w:hAnsi="Cambria"/>
        </w:rPr>
      </w:pPr>
      <w:r w:rsidDel="00000000" w:rsidR="00000000" w:rsidRPr="00000000">
        <w:rPr>
          <w:rFonts w:ascii="Cambria" w:cs="Cambria" w:eastAsia="Cambria" w:hAnsi="Cambria"/>
          <w:b w:val="1"/>
          <w:rtl w:val="0"/>
        </w:rPr>
        <w:t xml:space="preserve">Coordinador</w:t>
      </w:r>
      <w:r w:rsidDel="00000000" w:rsidR="00000000" w:rsidRPr="00000000">
        <w:rPr>
          <w:rFonts w:ascii="Cambria" w:cs="Cambria" w:eastAsia="Cambria" w:hAnsi="Cambria"/>
          <w:rtl w:val="0"/>
        </w:rPr>
        <w:t xml:space="preserve">: Fernando Garrido</w:t>
      </w:r>
    </w:p>
    <w:p w:rsidR="00000000" w:rsidDel="00000000" w:rsidP="00000000" w:rsidRDefault="00000000" w:rsidRPr="00000000" w14:paraId="000000E3">
      <w:pPr>
        <w:spacing w:after="240" w:before="240" w:lineRule="auto"/>
        <w:ind w:left="0" w:firstLine="0"/>
        <w:rPr>
          <w:rFonts w:ascii="Cambria" w:cs="Cambria" w:eastAsia="Cambria" w:hAnsi="Cambria"/>
        </w:rPr>
      </w:pPr>
      <w:r w:rsidDel="00000000" w:rsidR="00000000" w:rsidRPr="00000000">
        <w:rPr>
          <w:rFonts w:ascii="Cambria" w:cs="Cambria" w:eastAsia="Cambria" w:hAnsi="Cambria"/>
          <w:b w:val="1"/>
          <w:rtl w:val="0"/>
        </w:rPr>
        <w:t xml:space="preserve">Constructor(es) de la maqueta</w:t>
      </w:r>
      <w:r w:rsidDel="00000000" w:rsidR="00000000" w:rsidRPr="00000000">
        <w:rPr>
          <w:rFonts w:ascii="Cambria" w:cs="Cambria" w:eastAsia="Cambria" w:hAnsi="Cambria"/>
          <w:rtl w:val="0"/>
        </w:rPr>
        <w:t xml:space="preserve">: Tomás Carvajal, Tiara Canepa, Fernando Garrido</w:t>
      </w:r>
    </w:p>
    <w:p w:rsidR="00000000" w:rsidDel="00000000" w:rsidP="00000000" w:rsidRDefault="00000000" w:rsidRPr="00000000" w14:paraId="000000E4">
      <w:pPr>
        <w:spacing w:after="240" w:before="240" w:lineRule="auto"/>
        <w:ind w:left="0" w:firstLine="0"/>
        <w:rPr>
          <w:rFonts w:ascii="Cambria" w:cs="Cambria" w:eastAsia="Cambria" w:hAnsi="Cambria"/>
        </w:rPr>
      </w:pPr>
      <w:r w:rsidDel="00000000" w:rsidR="00000000" w:rsidRPr="00000000">
        <w:rPr>
          <w:rFonts w:ascii="Cambria" w:cs="Cambria" w:eastAsia="Cambria" w:hAnsi="Cambria"/>
          <w:b w:val="1"/>
          <w:rtl w:val="0"/>
        </w:rPr>
        <w:t xml:space="preserve">Tester(s) de Metaquest</w:t>
      </w:r>
      <w:r w:rsidDel="00000000" w:rsidR="00000000" w:rsidRPr="00000000">
        <w:rPr>
          <w:rFonts w:ascii="Cambria" w:cs="Cambria" w:eastAsia="Cambria" w:hAnsi="Cambria"/>
          <w:rtl w:val="0"/>
        </w:rPr>
        <w:t xml:space="preserve">: Tomás Carvajal, Tiara Canepa, Fernando Garrido</w:t>
      </w:r>
    </w:p>
    <w:p w:rsidR="00000000" w:rsidDel="00000000" w:rsidP="00000000" w:rsidRDefault="00000000" w:rsidRPr="00000000" w14:paraId="000000E5">
      <w:pPr>
        <w:spacing w:after="240" w:befor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E6">
      <w:pPr>
        <w:spacing w:after="240" w:before="240" w:lineRule="auto"/>
        <w:ind w:left="0" w:firstLine="0"/>
        <w:rPr>
          <w:rFonts w:ascii="Cambria" w:cs="Cambria" w:eastAsia="Cambria" w:hAnsi="Cambria"/>
        </w:rPr>
      </w:pPr>
      <w:r w:rsidDel="00000000" w:rsidR="00000000" w:rsidRPr="00000000">
        <w:rPr>
          <w:rtl w:val="0"/>
        </w:rPr>
      </w:r>
    </w:p>
    <w:sdt>
      <w:sdtPr>
        <w:lock w:val="contentLocked"/>
        <w:id w:val="-1360651232"/>
        <w:tag w:val="goog_rdk_2"/>
      </w:sdtPr>
      <w:sdtContent>
        <w:tbl>
          <w:tblPr>
            <w:tblStyle w:val="Table4"/>
            <w:tblW w:w="9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845"/>
            <w:gridCol w:w="2010"/>
            <w:gridCol w:w="1680"/>
            <w:gridCol w:w="2040"/>
            <w:tblGridChange w:id="0">
              <w:tblGrid>
                <w:gridCol w:w="1845"/>
                <w:gridCol w:w="1845"/>
                <w:gridCol w:w="2010"/>
                <w:gridCol w:w="1680"/>
                <w:gridCol w:w="20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Cargos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Encargado(s)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Remuneración por horas de trabajo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Horas trabajadas semanales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Remuneración  total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(4 meses)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ind w:left="0" w:firstLine="0"/>
                  <w:rPr>
                    <w:rFonts w:ascii="Cambria" w:cs="Cambria" w:eastAsia="Cambria" w:hAnsi="Cambria"/>
                  </w:rPr>
                </w:pPr>
                <w:r w:rsidDel="00000000" w:rsidR="00000000" w:rsidRPr="00000000">
                  <w:rPr>
                    <w:rFonts w:ascii="Cambria" w:cs="Cambria" w:eastAsia="Cambria" w:hAnsi="Cambria"/>
                    <w:rtl w:val="0"/>
                  </w:rPr>
                  <w:t xml:space="preserve">Líder de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Tiara Canepa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8.150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1.173.600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Encargado de diseño de maqueta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Tomás Carvajal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224.000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Coordinador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Fernando Garrido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3.125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350.000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Constructor(es) de la maqueta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Tomás Carvajal,</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Tiara Canepa,</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Fernando Garrido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4.100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459.200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Programador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rPr>
                    <w:rFonts w:ascii="Cambria" w:cs="Cambria" w:eastAsia="Cambria" w:hAnsi="Cambria"/>
                  </w:rPr>
                </w:pPr>
                <w:r w:rsidDel="00000000" w:rsidR="00000000" w:rsidRPr="00000000">
                  <w:rPr>
                    <w:rFonts w:ascii="Cambria" w:cs="Cambria" w:eastAsia="Cambria" w:hAnsi="Cambria"/>
                    <w:rtl w:val="0"/>
                  </w:rPr>
                  <w:t xml:space="preserve">Tiara Canepa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5.200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582.400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Tester(s) de Meta Quest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Tomás Carvajal,</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Tiara Canepa,</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Fernando Garrido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1.100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70.400</w:t>
                </w:r>
              </w:p>
            </w:tc>
          </w:tr>
        </w:tbl>
      </w:sdtContent>
    </w:sdt>
    <w:p w:rsidR="00000000" w:rsidDel="00000000" w:rsidP="00000000" w:rsidRDefault="00000000" w:rsidRPr="00000000" w14:paraId="0000010F">
      <w:pPr>
        <w:spacing w:after="240" w:before="240" w:lineRule="auto"/>
        <w:ind w:left="0" w:firstLine="0"/>
        <w:rPr>
          <w:rFonts w:ascii="Cambria" w:cs="Cambria" w:eastAsia="Cambria" w:hAnsi="Cambria"/>
        </w:rPr>
      </w:pPr>
      <w:r w:rsidDel="00000000" w:rsidR="00000000" w:rsidRPr="00000000">
        <w:rPr>
          <w:rFonts w:ascii="Cambria" w:cs="Cambria" w:eastAsia="Cambria" w:hAnsi="Cambria"/>
          <w:b w:val="1"/>
          <w:rtl w:val="0"/>
        </w:rPr>
        <w:t xml:space="preserve">Tabla 2. </w:t>
      </w:r>
      <w:r w:rsidDel="00000000" w:rsidR="00000000" w:rsidRPr="00000000">
        <w:rPr>
          <w:rFonts w:ascii="Cambria" w:cs="Cambria" w:eastAsia="Cambria" w:hAnsi="Cambria"/>
          <w:rtl w:val="0"/>
        </w:rPr>
        <w:t xml:space="preserve">Cálculo de los sueldos del equipo.</w:t>
      </w:r>
      <w:r w:rsidDel="00000000" w:rsidR="00000000" w:rsidRPr="00000000">
        <w:br w:type="page"/>
      </w:r>
      <w:r w:rsidDel="00000000" w:rsidR="00000000" w:rsidRPr="00000000">
        <w:rPr>
          <w:rtl w:val="0"/>
        </w:rPr>
      </w:r>
    </w:p>
    <w:p w:rsidR="00000000" w:rsidDel="00000000" w:rsidP="00000000" w:rsidRDefault="00000000" w:rsidRPr="00000000" w14:paraId="00000110">
      <w:pPr>
        <w:pStyle w:val="Heading2"/>
        <w:spacing w:after="240" w:before="240" w:lineRule="auto"/>
        <w:rPr/>
      </w:pPr>
      <w:bookmarkStart w:colFirst="0" w:colLast="0" w:name="_heading=h.4h60ak72t6nk" w:id="22"/>
      <w:bookmarkEnd w:id="22"/>
      <w:r w:rsidDel="00000000" w:rsidR="00000000" w:rsidRPr="00000000">
        <w:rPr>
          <w:rtl w:val="0"/>
        </w:rPr>
        <w:t xml:space="preserve">3.2 - Lista de actividades</w:t>
      </w:r>
    </w:p>
    <w:p w:rsidR="00000000" w:rsidDel="00000000" w:rsidP="00000000" w:rsidRDefault="00000000" w:rsidRPr="00000000" w14:paraId="00000111">
      <w:pPr>
        <w:spacing w:after="240" w:before="240" w:lineRule="auto"/>
        <w:ind w:left="0" w:firstLine="0"/>
        <w:rPr>
          <w:rFonts w:ascii="Cambria" w:cs="Cambria" w:eastAsia="Cambria" w:hAnsi="Cambria"/>
          <w:b w:val="1"/>
          <w:sz w:val="30"/>
          <w:szCs w:val="30"/>
        </w:rPr>
      </w:pPr>
      <w:r w:rsidDel="00000000" w:rsidR="00000000" w:rsidRPr="00000000">
        <w:rPr>
          <w:rFonts w:ascii="Cambria" w:cs="Cambria" w:eastAsia="Cambria" w:hAnsi="Cambria"/>
          <w:b w:val="1"/>
          <w:sz w:val="30"/>
          <w:szCs w:val="30"/>
        </w:rPr>
        <w:drawing>
          <wp:inline distB="114300" distT="114300" distL="114300" distR="114300">
            <wp:extent cx="6454751" cy="1956302"/>
            <wp:effectExtent b="0" l="0" r="0" t="0"/>
            <wp:docPr id="7"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6454751" cy="1956302"/>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spacing w:after="240" w:before="240" w:lineRule="auto"/>
        <w:ind w:left="0" w:firstLine="0"/>
        <w:rPr>
          <w:rFonts w:ascii="Cambria" w:cs="Cambria" w:eastAsia="Cambria" w:hAnsi="Cambria"/>
        </w:rPr>
      </w:pPr>
      <w:r w:rsidDel="00000000" w:rsidR="00000000" w:rsidRPr="00000000">
        <w:rPr>
          <w:rFonts w:ascii="Cambria" w:cs="Cambria" w:eastAsia="Cambria" w:hAnsi="Cambria"/>
          <w:b w:val="1"/>
          <w:rtl w:val="0"/>
        </w:rPr>
        <w:t xml:space="preserve">Figura 1.</w:t>
      </w:r>
      <w:r w:rsidDel="00000000" w:rsidR="00000000" w:rsidRPr="00000000">
        <w:rPr>
          <w:rFonts w:ascii="Cambria" w:cs="Cambria" w:eastAsia="Cambria" w:hAnsi="Cambria"/>
          <w:rtl w:val="0"/>
        </w:rPr>
        <w:t xml:space="preserve"> Carta Gantt del proyecto.</w:t>
      </w:r>
      <w:r w:rsidDel="00000000" w:rsidR="00000000" w:rsidRPr="00000000">
        <w:rPr>
          <w:rtl w:val="0"/>
        </w:rPr>
      </w:r>
    </w:p>
    <w:p w:rsidR="00000000" w:rsidDel="00000000" w:rsidP="00000000" w:rsidRDefault="00000000" w:rsidRPr="00000000" w14:paraId="00000113">
      <w:pPr>
        <w:spacing w:after="240" w:before="240" w:lineRule="auto"/>
        <w:ind w:left="0" w:firstLine="0"/>
        <w:rPr>
          <w:rFonts w:ascii="Cambria" w:cs="Cambria" w:eastAsia="Cambria" w:hAnsi="Cambria"/>
          <w:b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114">
      <w:pPr>
        <w:pStyle w:val="Heading2"/>
        <w:spacing w:after="240" w:before="240" w:lineRule="auto"/>
        <w:rPr/>
      </w:pPr>
      <w:bookmarkStart w:colFirst="0" w:colLast="0" w:name="_heading=h.u8v2ii4hminv" w:id="23"/>
      <w:bookmarkEnd w:id="23"/>
      <w:r w:rsidDel="00000000" w:rsidR="00000000" w:rsidRPr="00000000">
        <w:rPr>
          <w:rtl w:val="0"/>
        </w:rPr>
        <w:t xml:space="preserve">3.3 - Tratamiento de Riesgos</w:t>
      </w:r>
    </w:p>
    <w:p w:rsidR="00000000" w:rsidDel="00000000" w:rsidP="00000000" w:rsidRDefault="00000000" w:rsidRPr="00000000" w14:paraId="00000115">
      <w:pPr>
        <w:spacing w:after="240" w:befor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1.- Catastrófico</w:t>
      </w:r>
    </w:p>
    <w:p w:rsidR="00000000" w:rsidDel="00000000" w:rsidP="00000000" w:rsidRDefault="00000000" w:rsidRPr="00000000" w14:paraId="00000116">
      <w:pPr>
        <w:spacing w:after="240" w:befor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2.- Crítico</w:t>
      </w:r>
    </w:p>
    <w:p w:rsidR="00000000" w:rsidDel="00000000" w:rsidP="00000000" w:rsidRDefault="00000000" w:rsidRPr="00000000" w14:paraId="00000117">
      <w:pPr>
        <w:spacing w:after="240" w:befor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3.- Marginal</w:t>
      </w:r>
    </w:p>
    <w:p w:rsidR="00000000" w:rsidDel="00000000" w:rsidP="00000000" w:rsidRDefault="00000000" w:rsidRPr="00000000" w14:paraId="00000118">
      <w:pPr>
        <w:spacing w:after="240" w:before="240" w:lineRule="auto"/>
        <w:ind w:left="720" w:firstLine="0"/>
        <w:rPr>
          <w:rFonts w:ascii="Cambria" w:cs="Cambria" w:eastAsia="Cambria" w:hAnsi="Cambria"/>
        </w:rPr>
      </w:pPr>
      <w:r w:rsidDel="00000000" w:rsidR="00000000" w:rsidRPr="00000000">
        <w:rPr>
          <w:rFonts w:ascii="Cambria" w:cs="Cambria" w:eastAsia="Cambria" w:hAnsi="Cambria"/>
          <w:rtl w:val="0"/>
        </w:rPr>
        <w:t xml:space="preserve">4.- Despreciable</w:t>
      </w:r>
    </w:p>
    <w:p w:rsidR="00000000" w:rsidDel="00000000" w:rsidP="00000000" w:rsidRDefault="00000000" w:rsidRPr="00000000" w14:paraId="00000119">
      <w:pPr>
        <w:spacing w:after="240" w:before="240" w:lineRule="auto"/>
        <w:rPr>
          <w:rFonts w:ascii="Cambria" w:cs="Cambria" w:eastAsia="Cambria" w:hAnsi="Cambria"/>
          <w:b w:val="1"/>
          <w:sz w:val="26"/>
          <w:szCs w:val="26"/>
        </w:rPr>
      </w:pPr>
      <w:r w:rsidDel="00000000" w:rsidR="00000000" w:rsidRPr="00000000">
        <w:rPr>
          <w:rtl w:val="0"/>
        </w:rPr>
      </w:r>
    </w:p>
    <w:sdt>
      <w:sdtPr>
        <w:lock w:val="contentLocked"/>
        <w:id w:val="1622229978"/>
        <w:tag w:val="goog_rdk_3"/>
      </w:sdtPr>
      <w:sdtContent>
        <w:tbl>
          <w:tblPr>
            <w:tblStyle w:val="Table5"/>
            <w:tblW w:w="95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2295"/>
            <w:gridCol w:w="2295"/>
            <w:gridCol w:w="2700"/>
            <w:tblGridChange w:id="0">
              <w:tblGrid>
                <w:gridCol w:w="2295"/>
                <w:gridCol w:w="2295"/>
                <w:gridCol w:w="2295"/>
                <w:gridCol w:w="27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RIESGOS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PROBABILIDAD DE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OCURRENCIA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NIVEL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DE</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 IMPACTO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ACCIÓN REMEDIAL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Administración errónea de tiempo en 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Reasignar tareas y priorizar actividades críticas.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Fallo en la detección de peatones o vehículos por error de sensor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Probar previamente los sensores y documentar calibraciones.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Incompatibilidad entre dispositivos con raspberry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Estandarizar versiones de software, librerías y sistemas operativos, probar los módulos por separado antes de integrarlos y mantener una registro.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Pérdida de archivos o datos del proyecto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Realizar copias de seguridad semanales en Drive y respaldos locales para evitar pérdidas y registrar cambios</w:t>
                </w:r>
              </w:p>
            </w:tc>
          </w:tr>
          <w:tr>
            <w:trPr>
              <w:cantSplit w:val="0"/>
              <w:trHeight w:val="1745.439453124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Falta de experiencia del equipo en integración IoT o Raspberry PI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Fonts w:ascii="Cambria" w:cs="Cambria" w:eastAsia="Cambria" w:hAnsi="Cambria"/>
                    <w:rtl w:val="0"/>
                  </w:rPr>
                  <w:t xml:space="preserve">2</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Compartir documentación tecnológica y dividir tareas según habilidades del equipo, fomentar la colaboración interna.</w:t>
                </w:r>
                <w:r w:rsidDel="00000000" w:rsidR="00000000" w:rsidRPr="00000000">
                  <w:rPr>
                    <w:rFonts w:ascii="Cambria" w:cs="Cambria" w:eastAsia="Cambria" w:hAnsi="Cambria"/>
                    <w:b w:val="1"/>
                    <w:rtl w:val="0"/>
                  </w:rPr>
                  <w:t xml:space="preserve"> </w:t>
                </w:r>
                <w:r w:rsidDel="00000000" w:rsidR="00000000" w:rsidRPr="00000000">
                  <w:rPr>
                    <w:rtl w:val="0"/>
                  </w:rPr>
                </w:r>
              </w:p>
            </w:tc>
          </w:tr>
        </w:tbl>
      </w:sdtContent>
    </w:sdt>
    <w:p w:rsidR="00000000" w:rsidDel="00000000" w:rsidP="00000000" w:rsidRDefault="00000000" w:rsidRPr="00000000" w14:paraId="00000139">
      <w:pPr>
        <w:spacing w:after="240" w:before="240" w:lineRule="auto"/>
        <w:rPr>
          <w:rFonts w:ascii="Cambria" w:cs="Cambria" w:eastAsia="Cambria" w:hAnsi="Cambria"/>
        </w:rPr>
      </w:pPr>
      <w:r w:rsidDel="00000000" w:rsidR="00000000" w:rsidRPr="00000000">
        <w:rPr>
          <w:rFonts w:ascii="Cambria" w:cs="Cambria" w:eastAsia="Cambria" w:hAnsi="Cambria"/>
          <w:b w:val="1"/>
          <w:rtl w:val="0"/>
        </w:rPr>
        <w:t xml:space="preserve">Tabla 3.</w:t>
      </w:r>
      <w:r w:rsidDel="00000000" w:rsidR="00000000" w:rsidRPr="00000000">
        <w:rPr>
          <w:rFonts w:ascii="Cambria" w:cs="Cambria" w:eastAsia="Cambria" w:hAnsi="Cambria"/>
          <w:rtl w:val="0"/>
        </w:rPr>
        <w:t xml:space="preserve"> Análisis de riesgos y sus acciones remediales correspondientes.</w:t>
      </w:r>
      <w:r w:rsidDel="00000000" w:rsidR="00000000" w:rsidRPr="00000000">
        <w:br w:type="page"/>
      </w:r>
      <w:r w:rsidDel="00000000" w:rsidR="00000000" w:rsidRPr="00000000">
        <w:rPr>
          <w:rtl w:val="0"/>
        </w:rPr>
      </w:r>
    </w:p>
    <w:p w:rsidR="00000000" w:rsidDel="00000000" w:rsidP="00000000" w:rsidRDefault="00000000" w:rsidRPr="00000000" w14:paraId="0000013A">
      <w:pPr>
        <w:spacing w:after="240" w:before="240" w:lineRule="auto"/>
        <w:rPr>
          <w:rFonts w:ascii="Cambria" w:cs="Cambria" w:eastAsia="Cambria" w:hAnsi="Cambria"/>
        </w:rPr>
      </w:pPr>
      <w:r w:rsidDel="00000000" w:rsidR="00000000" w:rsidRPr="00000000">
        <w:rPr>
          <w:rtl w:val="0"/>
        </w:rPr>
      </w:r>
    </w:p>
    <w:sdt>
      <w:sdtPr>
        <w:lock w:val="contentLocked"/>
        <w:id w:val="-1743987"/>
        <w:tag w:val="goog_rdk_4"/>
      </w:sdtPr>
      <w:sdtContent>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4635"/>
            <w:tblGridChange w:id="0">
              <w:tblGrid>
                <w:gridCol w:w="4635"/>
                <w:gridCol w:w="4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RIESGO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ACCIONES REMEDIALES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mbria" w:cs="Cambria" w:eastAsia="Cambria" w:hAnsi="Cambria"/>
                  </w:rPr>
                </w:pPr>
                <w:r w:rsidDel="00000000" w:rsidR="00000000" w:rsidRPr="00000000">
                  <w:rPr>
                    <w:rFonts w:ascii="Cambria" w:cs="Cambria" w:eastAsia="Cambria" w:hAnsi="Cambria"/>
                    <w:rtl w:val="0"/>
                  </w:rPr>
                  <w:t xml:space="preserve">Componentes que presenten fallos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Reorganizar entre el equipo para reemplazar los componentes defectuosos con la universidad o tener que sustentarlo nosotros.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Cambios en los requerimientos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Investigar de manera efectiva para poder implementar los nuevos cambios al proyecto.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Ausencia de integrantes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Comentarlo en los medios de comunicación establecidos en el grupo de proyecto, para poder reorganizar los puntos a completar.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Errores en la simulación o integración IoT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Realizar pruebas unitarias de cada componente (sensor , cámara, luces) antes de la integración final. Mantener un entorno de respaldo funcional para evitar pérdida de progreso.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Fallas en la comunicación del equipo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Establecer reuniones cortas de actualización y usar canales claros (Drive, WhatsApp, correo institucional) para reportar avances y problemas.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Problemas de compatibilidad entre herramientas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Estandarizar versiones de Python y librerías IoT utilizadas, documentar las configuraciones estables y mantener copias del entorno de trabajo.</w:t>
                </w:r>
              </w:p>
            </w:tc>
          </w:tr>
        </w:tbl>
      </w:sdtContent>
    </w:sdt>
    <w:p w:rsidR="00000000" w:rsidDel="00000000" w:rsidP="00000000" w:rsidRDefault="00000000" w:rsidRPr="00000000" w14:paraId="00000149">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4A">
      <w:pPr>
        <w:jc w:val="both"/>
        <w:rPr>
          <w:rFonts w:ascii="Cambria" w:cs="Cambria" w:eastAsia="Cambria" w:hAnsi="Cambria"/>
        </w:rPr>
      </w:pPr>
      <w:r w:rsidDel="00000000" w:rsidR="00000000" w:rsidRPr="00000000">
        <w:rPr>
          <w:rFonts w:ascii="Cambria" w:cs="Cambria" w:eastAsia="Cambria" w:hAnsi="Cambria"/>
          <w:b w:val="1"/>
          <w:rtl w:val="0"/>
        </w:rPr>
        <w:t xml:space="preserve">Tabla 4.</w:t>
      </w:r>
      <w:r w:rsidDel="00000000" w:rsidR="00000000" w:rsidRPr="00000000">
        <w:rPr>
          <w:rFonts w:ascii="Cambria" w:cs="Cambria" w:eastAsia="Cambria" w:hAnsi="Cambria"/>
          <w:rtl w:val="0"/>
        </w:rPr>
        <w:t xml:space="preserve"> Riesgos adicionales.</w:t>
      </w:r>
      <w:r w:rsidDel="00000000" w:rsidR="00000000" w:rsidRPr="00000000">
        <w:br w:type="page"/>
      </w:r>
      <w:r w:rsidDel="00000000" w:rsidR="00000000" w:rsidRPr="00000000">
        <w:rPr>
          <w:rtl w:val="0"/>
        </w:rPr>
      </w:r>
    </w:p>
    <w:p w:rsidR="00000000" w:rsidDel="00000000" w:rsidP="00000000" w:rsidRDefault="00000000" w:rsidRPr="00000000" w14:paraId="0000014B">
      <w:pPr>
        <w:jc w:val="both"/>
        <w:rPr>
          <w:rFonts w:ascii="Cambria" w:cs="Cambria" w:eastAsia="Cambria" w:hAnsi="Cambria"/>
        </w:rPr>
      </w:pPr>
      <w:r w:rsidDel="00000000" w:rsidR="00000000" w:rsidRPr="00000000">
        <w:rPr>
          <w:rtl w:val="0"/>
        </w:rPr>
      </w:r>
    </w:p>
    <w:sdt>
      <w:sdtPr>
        <w:lock w:val="contentLocked"/>
        <w:id w:val="252322736"/>
        <w:tag w:val="goog_rdk_5"/>
      </w:sdtPr>
      <w:sdtContent>
        <w:tbl>
          <w:tblPr>
            <w:tblStyle w:val="Table7"/>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4635"/>
            <w:tblGridChange w:id="0">
              <w:tblGrid>
                <w:gridCol w:w="4635"/>
                <w:gridCol w:w="4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TIPO DE RIESGO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INDICADORES POTENCIALES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Tecnología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Errores en la implementación de sensores o componentes Raspberry, incompatibilidad entre módulos, errores en la comunicación entre dispositivos o simulación inestable.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Personas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Dificultad para coordinar entre los integrantes debido a las diferencias de horario de asignaturas, falta de experiencia en programación IoT o comunicación no efectiva.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Organizacional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Falta de seguimiento semanal, cambios en la planificación sin previo análisis de impacto. </w:t>
                </w:r>
              </w:p>
            </w:tc>
          </w:tr>
          <w:tr>
            <w:trPr>
              <w:cantSplit w:val="0"/>
              <w:trHeight w:val="1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Requerimientos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Modificación del alcance inicial del proyecto como agregar sensores adicionales o nuevas funciones no planificadas </w:t>
                </w:r>
              </w:p>
            </w:tc>
          </w:tr>
          <w:tr>
            <w:trPr>
              <w:cantSplit w:val="0"/>
              <w:trHeight w:val="1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Estimación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Subestimación del tiempo requerido para integrar los sensores y probar el algoritmo, retraso en la depuración o la generación del informe final</w:t>
                </w:r>
              </w:p>
            </w:tc>
          </w:tr>
        </w:tbl>
      </w:sdtContent>
    </w:sdt>
    <w:p w:rsidR="00000000" w:rsidDel="00000000" w:rsidP="00000000" w:rsidRDefault="00000000" w:rsidRPr="00000000" w14:paraId="0000015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59">
      <w:pPr>
        <w:jc w:val="both"/>
        <w:rPr>
          <w:rFonts w:ascii="Cambria" w:cs="Cambria" w:eastAsia="Cambria" w:hAnsi="Cambria"/>
        </w:rPr>
      </w:pPr>
      <w:r w:rsidDel="00000000" w:rsidR="00000000" w:rsidRPr="00000000">
        <w:rPr>
          <w:rFonts w:ascii="Cambria" w:cs="Cambria" w:eastAsia="Cambria" w:hAnsi="Cambria"/>
          <w:b w:val="1"/>
          <w:rtl w:val="0"/>
        </w:rPr>
        <w:t xml:space="preserve">Tabla 5.</w:t>
      </w:r>
      <w:r w:rsidDel="00000000" w:rsidR="00000000" w:rsidRPr="00000000">
        <w:rPr>
          <w:rFonts w:ascii="Cambria" w:cs="Cambria" w:eastAsia="Cambria" w:hAnsi="Cambria"/>
          <w:rtl w:val="0"/>
        </w:rPr>
        <w:t xml:space="preserve"> Tipos de riesgos posibles y los signos que pueden indicar su ocurrencia.</w:t>
      </w:r>
    </w:p>
    <w:p w:rsidR="00000000" w:rsidDel="00000000" w:rsidP="00000000" w:rsidRDefault="00000000" w:rsidRPr="00000000" w14:paraId="0000015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5B">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5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5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5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5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3">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5">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9">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A">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B">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6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7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7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72">
      <w:pPr>
        <w:jc w:val="both"/>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173">
      <w:pPr>
        <w:pStyle w:val="Heading1"/>
        <w:jc w:val="center"/>
        <w:rPr/>
      </w:pPr>
      <w:bookmarkStart w:colFirst="0" w:colLast="0" w:name="_heading=h.yypmov5wi329" w:id="24"/>
      <w:bookmarkEnd w:id="24"/>
      <w:r w:rsidDel="00000000" w:rsidR="00000000" w:rsidRPr="00000000">
        <w:rPr>
          <w:rtl w:val="0"/>
        </w:rPr>
        <w:t xml:space="preserve">Referencias </w:t>
      </w:r>
    </w:p>
    <w:p w:rsidR="00000000" w:rsidDel="00000000" w:rsidP="00000000" w:rsidRDefault="00000000" w:rsidRPr="00000000" w14:paraId="00000174">
      <w:pPr>
        <w:spacing w:line="480" w:lineRule="auto"/>
        <w:jc w:val="both"/>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175">
      <w:pPr>
        <w:spacing w:line="480" w:lineRule="auto"/>
        <w:jc w:val="both"/>
        <w:rPr>
          <w:rFonts w:ascii="Arial" w:cs="Arial" w:eastAsia="Arial" w:hAnsi="Arial"/>
          <w:color w:val="1f2228"/>
          <w:sz w:val="24"/>
          <w:szCs w:val="24"/>
          <w:highlight w:val="white"/>
        </w:rPr>
      </w:pPr>
      <w:r w:rsidDel="00000000" w:rsidR="00000000" w:rsidRPr="00000000">
        <w:rPr>
          <w:rFonts w:ascii="Arial" w:cs="Arial" w:eastAsia="Arial" w:hAnsi="Arial"/>
          <w:color w:val="1f2228"/>
          <w:sz w:val="24"/>
          <w:szCs w:val="24"/>
          <w:highlight w:val="white"/>
          <w:rtl w:val="0"/>
        </w:rPr>
        <w:t xml:space="preserve">Soret, P (2025) .“Son mucho más que simples luces que regulan el tráfico. Usan tecnologías como sensores, inteligencia artificial (IA) y el Internet de las Cosas (IoT) para adaptarse en tiempo real a las necesidades del tránsito.”.  </w:t>
      </w:r>
    </w:p>
    <w:p w:rsidR="00000000" w:rsidDel="00000000" w:rsidP="00000000" w:rsidRDefault="00000000" w:rsidRPr="00000000" w14:paraId="00000176">
      <w:pPr>
        <w:spacing w:line="480" w:lineRule="auto"/>
        <w:jc w:val="both"/>
        <w:rPr>
          <w:rFonts w:ascii="Arial" w:cs="Arial" w:eastAsia="Arial" w:hAnsi="Arial"/>
          <w:i w:val="1"/>
          <w:color w:val="1f2228"/>
          <w:sz w:val="24"/>
          <w:szCs w:val="24"/>
          <w:highlight w:val="white"/>
        </w:rPr>
      </w:pPr>
      <w:r w:rsidDel="00000000" w:rsidR="00000000" w:rsidRPr="00000000">
        <w:rPr>
          <w:rFonts w:ascii="Arial" w:cs="Arial" w:eastAsia="Arial" w:hAnsi="Arial"/>
          <w:i w:val="1"/>
          <w:color w:val="1f2228"/>
          <w:sz w:val="24"/>
          <w:szCs w:val="24"/>
          <w:highlight w:val="white"/>
          <w:rtl w:val="0"/>
        </w:rPr>
        <w:t xml:space="preserve">Semáforos Inteligentes:Innovación para ciudades modernas. </w:t>
      </w:r>
    </w:p>
    <w:p w:rsidR="00000000" w:rsidDel="00000000" w:rsidP="00000000" w:rsidRDefault="00000000" w:rsidRPr="00000000" w14:paraId="00000177">
      <w:pPr>
        <w:spacing w:line="480" w:lineRule="auto"/>
        <w:ind w:left="0" w:firstLine="0"/>
        <w:jc w:val="both"/>
        <w:rPr>
          <w:rFonts w:ascii="Arial" w:cs="Arial" w:eastAsia="Arial" w:hAnsi="Arial"/>
          <w:color w:val="1f2228"/>
          <w:sz w:val="24"/>
          <w:szCs w:val="24"/>
          <w:highlight w:val="white"/>
        </w:rPr>
      </w:pPr>
      <w:hyperlink r:id="rId15">
        <w:r w:rsidDel="00000000" w:rsidR="00000000" w:rsidRPr="00000000">
          <w:rPr>
            <w:rFonts w:ascii="Arial" w:cs="Arial" w:eastAsia="Arial" w:hAnsi="Arial"/>
            <w:color w:val="1155cc"/>
            <w:sz w:val="24"/>
            <w:szCs w:val="24"/>
            <w:highlight w:val="white"/>
            <w:u w:val="single"/>
            <w:rtl w:val="0"/>
          </w:rPr>
          <w:t xml:space="preserve">https://www.ilunion.com/es/blog-puntoilunion/semaforos-inteligentes-innovaciones</w:t>
        </w:r>
      </w:hyperlink>
      <w:r w:rsidDel="00000000" w:rsidR="00000000" w:rsidRPr="00000000">
        <w:rPr>
          <w:rtl w:val="0"/>
        </w:rPr>
      </w:r>
    </w:p>
    <w:p w:rsidR="00000000" w:rsidDel="00000000" w:rsidP="00000000" w:rsidRDefault="00000000" w:rsidRPr="00000000" w14:paraId="00000178">
      <w:pPr>
        <w:spacing w:line="480" w:lineRule="auto"/>
        <w:ind w:left="0" w:firstLine="0"/>
        <w:jc w:val="both"/>
        <w:rPr>
          <w:rFonts w:ascii="Arial" w:cs="Arial" w:eastAsia="Arial" w:hAnsi="Arial"/>
          <w:color w:val="1f2228"/>
          <w:sz w:val="24"/>
          <w:szCs w:val="24"/>
          <w:highlight w:val="white"/>
        </w:rPr>
      </w:pPr>
      <w:r w:rsidDel="00000000" w:rsidR="00000000" w:rsidRPr="00000000">
        <w:rPr>
          <w:rtl w:val="0"/>
        </w:rPr>
      </w:r>
    </w:p>
    <w:p w:rsidR="00000000" w:rsidDel="00000000" w:rsidP="00000000" w:rsidRDefault="00000000" w:rsidRPr="00000000" w14:paraId="00000179">
      <w:pPr>
        <w:spacing w:line="480" w:lineRule="auto"/>
        <w:jc w:val="both"/>
        <w:rPr>
          <w:rFonts w:ascii="Arial" w:cs="Arial" w:eastAsia="Arial" w:hAnsi="Arial"/>
          <w:b w:val="1"/>
          <w:color w:val="1f2228"/>
          <w:sz w:val="24"/>
          <w:szCs w:val="24"/>
          <w:highlight w:val="white"/>
        </w:rPr>
      </w:pPr>
      <w:r w:rsidDel="00000000" w:rsidR="00000000" w:rsidRPr="00000000">
        <w:rPr>
          <w:rFonts w:ascii="Arial" w:cs="Arial" w:eastAsia="Arial" w:hAnsi="Arial"/>
          <w:i w:val="1"/>
          <w:color w:val="1f2228"/>
          <w:sz w:val="24"/>
          <w:szCs w:val="24"/>
          <w:highlight w:val="white"/>
          <w:rtl w:val="0"/>
        </w:rPr>
        <w:t xml:space="preserve">Descubre tu potencial de ingresos | Explora carreras profesionales bien remuneradas, sueldos y ofertas de empleo por sector y ubicación. (s.f)</w:t>
      </w:r>
      <w:r w:rsidDel="00000000" w:rsidR="00000000" w:rsidRPr="00000000">
        <w:rPr>
          <w:rFonts w:ascii="Arial" w:cs="Arial" w:eastAsia="Arial" w:hAnsi="Arial"/>
          <w:color w:val="1f2228"/>
          <w:sz w:val="24"/>
          <w:szCs w:val="24"/>
          <w:highlight w:val="white"/>
          <w:rtl w:val="0"/>
        </w:rPr>
        <w:t xml:space="preserve"> , </w:t>
      </w:r>
      <w:r w:rsidDel="00000000" w:rsidR="00000000" w:rsidRPr="00000000">
        <w:rPr>
          <w:rtl w:val="0"/>
        </w:rPr>
      </w:r>
    </w:p>
    <w:p w:rsidR="00000000" w:rsidDel="00000000" w:rsidP="00000000" w:rsidRDefault="00000000" w:rsidRPr="00000000" w14:paraId="0000017A">
      <w:pPr>
        <w:spacing w:line="480" w:lineRule="auto"/>
        <w:ind w:left="0" w:firstLine="0"/>
        <w:jc w:val="both"/>
        <w:rPr>
          <w:rFonts w:ascii="Arial" w:cs="Arial" w:eastAsia="Arial" w:hAnsi="Arial"/>
          <w:color w:val="1f2228"/>
          <w:sz w:val="24"/>
          <w:szCs w:val="24"/>
          <w:highlight w:val="white"/>
        </w:rPr>
      </w:pPr>
      <w:hyperlink r:id="rId16">
        <w:r w:rsidDel="00000000" w:rsidR="00000000" w:rsidRPr="00000000">
          <w:rPr>
            <w:rFonts w:ascii="Arial" w:cs="Arial" w:eastAsia="Arial" w:hAnsi="Arial"/>
            <w:color w:val="1155cc"/>
            <w:sz w:val="24"/>
            <w:szCs w:val="24"/>
            <w:highlight w:val="white"/>
            <w:u w:val="single"/>
            <w:rtl w:val="0"/>
          </w:rPr>
          <w:t xml:space="preserve">https://cl.indeed.com/career/salaries</w:t>
        </w:r>
      </w:hyperlink>
      <w:r w:rsidDel="00000000" w:rsidR="00000000" w:rsidRPr="00000000">
        <w:rPr>
          <w:rtl w:val="0"/>
        </w:rPr>
      </w:r>
    </w:p>
    <w:p w:rsidR="00000000" w:rsidDel="00000000" w:rsidP="00000000" w:rsidRDefault="00000000" w:rsidRPr="00000000" w14:paraId="0000017B">
      <w:pPr>
        <w:spacing w:line="480" w:lineRule="auto"/>
        <w:jc w:val="both"/>
        <w:rPr>
          <w:rFonts w:ascii="Arial" w:cs="Arial" w:eastAsia="Arial" w:hAnsi="Arial"/>
          <w:color w:val="1f2228"/>
          <w:sz w:val="24"/>
          <w:szCs w:val="24"/>
          <w:highlight w:val="white"/>
        </w:rPr>
      </w:pPr>
      <w:r w:rsidDel="00000000" w:rsidR="00000000" w:rsidRPr="00000000">
        <w:rPr>
          <w:rFonts w:ascii="Arial" w:cs="Arial" w:eastAsia="Arial" w:hAnsi="Arial"/>
          <w:color w:val="1f2228"/>
          <w:sz w:val="24"/>
          <w:szCs w:val="24"/>
          <w:highlight w:val="white"/>
          <w:rtl w:val="0"/>
        </w:rPr>
        <w:tab/>
      </w:r>
    </w:p>
    <w:p w:rsidR="00000000" w:rsidDel="00000000" w:rsidP="00000000" w:rsidRDefault="00000000" w:rsidRPr="00000000" w14:paraId="0000017C">
      <w:pPr>
        <w:spacing w:line="480" w:lineRule="auto"/>
        <w:jc w:val="both"/>
        <w:rPr>
          <w:rFonts w:ascii="Arial" w:cs="Arial" w:eastAsia="Arial" w:hAnsi="Arial"/>
          <w:color w:val="1f2228"/>
          <w:sz w:val="24"/>
          <w:szCs w:val="24"/>
          <w:highlight w:val="white"/>
        </w:rPr>
      </w:pPr>
      <w:r w:rsidDel="00000000" w:rsidR="00000000" w:rsidRPr="00000000">
        <w:rPr>
          <w:rFonts w:ascii="Arial" w:cs="Arial" w:eastAsia="Arial" w:hAnsi="Arial"/>
          <w:i w:val="1"/>
          <w:color w:val="1f2228"/>
          <w:sz w:val="24"/>
          <w:szCs w:val="24"/>
          <w:highlight w:val="white"/>
          <w:rtl w:val="0"/>
        </w:rPr>
        <w:t xml:space="preserve">Setting up the Software |</w:t>
      </w:r>
      <w:r w:rsidDel="00000000" w:rsidR="00000000" w:rsidRPr="00000000">
        <w:rPr>
          <w:rFonts w:ascii="Arial" w:cs="Arial" w:eastAsia="Arial" w:hAnsi="Arial"/>
          <w:color w:val="1f2228"/>
          <w:sz w:val="24"/>
          <w:szCs w:val="24"/>
          <w:highlight w:val="white"/>
          <w:rtl w:val="0"/>
        </w:rPr>
        <w:t xml:space="preserve"> DEXTER INDUSTRIES (s.f),  </w:t>
      </w:r>
    </w:p>
    <w:p w:rsidR="00000000" w:rsidDel="00000000" w:rsidP="00000000" w:rsidRDefault="00000000" w:rsidRPr="00000000" w14:paraId="0000017D">
      <w:pPr>
        <w:spacing w:line="480" w:lineRule="auto"/>
        <w:jc w:val="both"/>
        <w:rPr>
          <w:rFonts w:ascii="Cambria" w:cs="Cambria" w:eastAsia="Cambria" w:hAnsi="Cambria"/>
          <w:b w:val="1"/>
          <w:sz w:val="26"/>
          <w:szCs w:val="26"/>
        </w:rPr>
      </w:pPr>
      <w:hyperlink r:id="rId17">
        <w:r w:rsidDel="00000000" w:rsidR="00000000" w:rsidRPr="00000000">
          <w:rPr>
            <w:rFonts w:ascii="Arial" w:cs="Arial" w:eastAsia="Arial" w:hAnsi="Arial"/>
            <w:color w:val="1155cc"/>
            <w:sz w:val="24"/>
            <w:szCs w:val="24"/>
            <w:highlight w:val="white"/>
            <w:u w:val="single"/>
            <w:rtl w:val="0"/>
          </w:rPr>
          <w:t xml:space="preserve">https://www.dexterindustries.com/GrovePi/get-started-with-the-grovepi/setting-software</w:t>
        </w:r>
      </w:hyperlink>
      <w:r w:rsidDel="00000000" w:rsidR="00000000" w:rsidRPr="00000000">
        <w:rPr>
          <w:rtl w:val="0"/>
        </w:rPr>
      </w:r>
    </w:p>
    <w:p w:rsidR="00000000" w:rsidDel="00000000" w:rsidP="00000000" w:rsidRDefault="00000000" w:rsidRPr="00000000" w14:paraId="0000017E">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7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0">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2">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3">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4">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5">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6">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7">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8">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89">
      <w:pPr>
        <w:jc w:val="both"/>
        <w:rPr>
          <w:rFonts w:ascii="Cambria" w:cs="Cambria" w:eastAsia="Cambria" w:hAnsi="Cambria"/>
        </w:rPr>
      </w:pPr>
      <w:r w:rsidDel="00000000" w:rsidR="00000000" w:rsidRPr="00000000">
        <w:rPr>
          <w:rtl w:val="0"/>
        </w:rPr>
      </w:r>
    </w:p>
    <w:sectPr>
      <w:type w:val="nextPage"/>
      <w:pgSz w:h="15850" w:w="12250" w:orient="portrait"/>
      <w:pgMar w:bottom="1160" w:top="1600" w:left="1300" w:right="1680" w:header="680.3149606299213" w:footer="680.314960629921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Trebuchet M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5840413</wp:posOffset>
              </wp:positionH>
              <wp:positionV relativeFrom="paragraph">
                <wp:posOffset>9931083</wp:posOffset>
              </wp:positionV>
              <wp:extent cx="152400" cy="182245"/>
              <wp:effectExtent b="0" l="0" r="0" t="0"/>
              <wp:wrapNone/>
              <wp:docPr id="5" name=""/>
              <a:graphic>
                <a:graphicData uri="http://schemas.microsoft.com/office/word/2010/wordprocessingShape">
                  <wps:wsp>
                    <wps:cNvSpPr/>
                    <wps:cNvPr id="3" name="Shape 3"/>
                    <wps:spPr>
                      <a:xfrm>
                        <a:off x="6100063" y="3693640"/>
                        <a:ext cx="142875" cy="172720"/>
                      </a:xfrm>
                      <a:custGeom>
                        <a:rect b="b" l="l" r="r" t="t"/>
                        <a:pathLst>
                          <a:path extrusionOk="0" h="172720" w="142875">
                            <a:moveTo>
                              <a:pt x="0" y="0"/>
                            </a:moveTo>
                            <a:lnTo>
                              <a:pt x="0" y="172720"/>
                            </a:lnTo>
                            <a:lnTo>
                              <a:pt x="142875" y="172720"/>
                            </a:lnTo>
                            <a:lnTo>
                              <a:pt x="142875" y="0"/>
                            </a:lnTo>
                            <a:close/>
                          </a:path>
                        </a:pathLst>
                      </a:custGeom>
                      <a:noFill/>
                      <a:ln>
                        <a:noFill/>
                      </a:ln>
                    </wps:spPr>
                    <wps:txbx>
                      <w:txbxContent>
                        <w:p w:rsidR="00000000" w:rsidDel="00000000" w:rsidP="00000000" w:rsidRDefault="00000000" w:rsidRPr="00000000">
                          <w:pPr>
                            <w:spacing w:after="0" w:before="18.99999976158142" w:line="240"/>
                            <w:ind w:left="60" w:right="0" w:firstLine="60"/>
                            <w:jc w:val="left"/>
                            <w:textDirection w:val="btLr"/>
                          </w:pPr>
                          <w:r w:rsidDel="00000000" w:rsidR="00000000" w:rsidRPr="00000000">
                            <w:rPr>
                              <w:rFonts w:ascii="Trebuchet MS" w:cs="Trebuchet MS" w:eastAsia="Trebuchet MS" w:hAnsi="Trebuchet MS"/>
                              <w:b w:val="0"/>
                              <w:i w:val="0"/>
                              <w:smallCaps w:val="0"/>
                              <w:strike w:val="0"/>
                              <w:color w:val="000000"/>
                              <w:sz w:val="20"/>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5840413</wp:posOffset>
              </wp:positionH>
              <wp:positionV relativeFrom="paragraph">
                <wp:posOffset>9931083</wp:posOffset>
              </wp:positionV>
              <wp:extent cx="152400" cy="182245"/>
              <wp:effectExtent b="0" l="0" r="0" t="0"/>
              <wp:wrapNone/>
              <wp:docPr id="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52400" cy="182245"/>
                      </a:xfrm>
                      <a:prstGeom prst="rect"/>
                      <a:ln/>
                    </pic:spPr>
                  </pic:pic>
                </a:graphicData>
              </a:graphic>
            </wp:anchor>
          </w:drawing>
        </mc:Fallback>
      </mc:AlternateConten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-717549</wp:posOffset>
              </wp:positionH>
              <wp:positionV relativeFrom="paragraph">
                <wp:posOffset>0</wp:posOffset>
              </wp:positionV>
              <wp:extent cx="0" cy="12700"/>
              <wp:effectExtent b="0" l="0" r="0" t="0"/>
              <wp:wrapNone/>
              <wp:docPr id="4" name=""/>
              <a:graphic>
                <a:graphicData uri="http://schemas.microsoft.com/office/word/2010/wordprocessingShape">
                  <wps:wsp>
                    <wps:cNvSpPr/>
                    <wps:cNvPr id="2" name="Shape 2"/>
                    <wps:spPr>
                      <a:xfrm>
                        <a:off x="7071930" y="13880945"/>
                        <a:ext cx="582930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-717549</wp:posOffset>
              </wp:positionH>
              <wp:positionV relativeFrom="paragraph">
                <wp:posOffset>0</wp:posOffset>
              </wp:positionV>
              <wp:extent cx="0" cy="12700"/>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jc w:val="center"/>
      <w:rPr>
        <w:rFonts w:ascii="Arial" w:cs="Arial" w:eastAsia="Arial" w:hAnsi="Arial"/>
      </w:rPr>
    </w:pPr>
    <w:r w:rsidDel="00000000" w:rsidR="00000000" w:rsidRPr="00000000">
      <w:rPr>
        <w:rFonts w:ascii="Arial" w:cs="Arial" w:eastAsia="Arial" w:hAnsi="Arial"/>
        <w:rtl w:val="0"/>
      </w:rPr>
      <w:t xml:space="preserve">ARICA, 28 Octubre 2025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770"/>
      </w:tabs>
      <w:spacing w:after="0" w:before="0" w:line="240" w:lineRule="auto"/>
      <w:ind w:left="0" w:right="0" w:firstLine="0"/>
      <w:jc w:val="left"/>
      <w:rPr/>
    </w:pPr>
    <w:r w:rsidDel="00000000" w:rsidR="00000000" w:rsidRPr="00000000">
      <w:rPr>
        <w:rtl w:val="0"/>
      </w:rPr>
      <w:t xml:space="preserve">Proyecto II: Semáforo Inteligente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770"/>
      </w:tabs>
      <w:spacing w:after="0" w:before="0" w:line="240" w:lineRule="auto"/>
      <w:ind w:left="0" w:right="0" w:firstLine="0"/>
      <w:jc w:val="lef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770"/>
      </w:tabs>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ambria" w:cs="Cambria" w:eastAsia="Cambria" w:hAnsi="Cambria"/>
      <w:b w:val="1"/>
      <w:sz w:val="30"/>
      <w:szCs w:val="30"/>
    </w:rPr>
  </w:style>
  <w:style w:type="paragraph" w:styleId="Heading2">
    <w:name w:val="heading 2"/>
    <w:basedOn w:val="Normal"/>
    <w:next w:val="Normal"/>
    <w:pPr>
      <w:keepNext w:val="1"/>
      <w:keepLines w:val="1"/>
    </w:pPr>
    <w:rPr>
      <w:rFonts w:ascii="Cambria" w:cs="Cambria" w:eastAsia="Cambria" w:hAnsi="Cambria"/>
      <w:b w:val="1"/>
      <w:sz w:val="26"/>
      <w:szCs w:val="26"/>
    </w:rPr>
  </w:style>
  <w:style w:type="paragraph" w:styleId="Heading3">
    <w:name w:val="heading 3"/>
    <w:basedOn w:val="Normal"/>
    <w:next w:val="Normal"/>
    <w:pPr>
      <w:keepNext w:val="1"/>
      <w:keepLines w:val="1"/>
      <w:jc w:val="both"/>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rPr>
      <w:rFonts w:ascii="Cambria" w:cs="Cambria" w:eastAsia="Cambria" w:hAnsi="Cambria"/>
      <w:b w:val="1"/>
      <w:sz w:val="30"/>
      <w:szCs w:val="3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rFonts w:ascii="Cambria" w:cs="Cambria" w:eastAsia="Cambria" w:hAnsi="Cambria"/>
    </w:rPr>
  </w:style>
  <w:style w:type="paragraph" w:styleId="Prrafodelista">
    <w:name w:val="List Paragraph"/>
    <w:basedOn w:val="Normal"/>
    <w:uiPriority w:val="1"/>
    <w:qFormat w:val="1"/>
    <w:pPr>
      <w:spacing w:before="37"/>
      <w:ind w:left="838" w:hanging="361"/>
    </w:pPr>
    <w:rPr>
      <w:rFonts w:ascii="Cambria" w:cs="Cambria" w:eastAsia="Cambria" w:hAnsi="Cambria"/>
    </w:rPr>
  </w:style>
  <w:style w:type="paragraph" w:styleId="TableParagraph" w:customStyle="1">
    <w:name w:val="Table Paragraph"/>
    <w:basedOn w:val="Normal"/>
    <w:uiPriority w:val="1"/>
    <w:qFormat w:val="1"/>
    <w:pPr>
      <w:ind w:left="104"/>
    </w:pPr>
  </w:style>
  <w:style w:type="paragraph" w:styleId="Encabezado">
    <w:name w:val="header"/>
    <w:basedOn w:val="Normal"/>
    <w:link w:val="EncabezadoCar"/>
    <w:uiPriority w:val="99"/>
    <w:unhideWhenUsed w:val="1"/>
    <w:rsid w:val="006D410B"/>
    <w:pPr>
      <w:tabs>
        <w:tab w:val="center" w:pos="4419"/>
        <w:tab w:val="right" w:pos="8838"/>
      </w:tabs>
    </w:pPr>
  </w:style>
  <w:style w:type="character" w:styleId="EncabezadoCar" w:customStyle="1">
    <w:name w:val="Encabezado Car"/>
    <w:basedOn w:val="Fuentedeprrafopredeter"/>
    <w:link w:val="Encabezado"/>
    <w:uiPriority w:val="99"/>
    <w:rsid w:val="006D410B"/>
    <w:rPr>
      <w:rFonts w:ascii="Calibri" w:cs="Calibri" w:eastAsia="Calibri" w:hAnsi="Calibri"/>
      <w:lang w:val="es-ES"/>
    </w:rPr>
  </w:style>
  <w:style w:type="paragraph" w:styleId="Piedepgina">
    <w:name w:val="footer"/>
    <w:basedOn w:val="Normal"/>
    <w:link w:val="PiedepginaCar"/>
    <w:uiPriority w:val="99"/>
    <w:unhideWhenUsed w:val="1"/>
    <w:rsid w:val="006D410B"/>
    <w:pPr>
      <w:tabs>
        <w:tab w:val="center" w:pos="4419"/>
        <w:tab w:val="right" w:pos="8838"/>
      </w:tabs>
    </w:pPr>
  </w:style>
  <w:style w:type="character" w:styleId="PiedepginaCar" w:customStyle="1">
    <w:name w:val="Pie de página Car"/>
    <w:basedOn w:val="Fuentedeprrafopredeter"/>
    <w:link w:val="Piedepgina"/>
    <w:uiPriority w:val="99"/>
    <w:rsid w:val="006D410B"/>
    <w:rPr>
      <w:rFonts w:ascii="Calibri" w:cs="Calibri" w:eastAsia="Calibri" w:hAnsi="Calibri"/>
      <w:lang w:val="es-ES"/>
    </w:rPr>
  </w:style>
  <w:style w:type="paragraph" w:styleId="Subtitle">
    <w:name w:val="Subtitle"/>
    <w:basedOn w:val="Normal"/>
    <w:next w:val="Normal"/>
    <w:pPr>
      <w:keepNext w:val="1"/>
      <w:keepLines w:val="1"/>
    </w:pPr>
    <w:rPr>
      <w:rFonts w:ascii="Cambria" w:cs="Cambria" w:eastAsia="Cambria" w:hAnsi="Cambria"/>
      <w:b w:val="1"/>
      <w:sz w:val="26"/>
      <w:szCs w:val="26"/>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ilunion.com/es/blog-puntoilunion/semaforos-inteligentes-innovaciones" TargetMode="External"/><Relationship Id="rId14" Type="http://schemas.openxmlformats.org/officeDocument/2006/relationships/image" Target="media/image1.png"/><Relationship Id="rId17" Type="http://schemas.openxmlformats.org/officeDocument/2006/relationships/hyperlink" Target="https://www.dexterindustries.com/GrovePi/get-started-with-the-grovepi/setting-software" TargetMode="External"/><Relationship Id="rId16" Type="http://schemas.openxmlformats.org/officeDocument/2006/relationships/hyperlink" Target="https://cl.indeed.com/career/salar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8sEVYdIR4S1Rux59uTPHisiSHQ==">CgMxLjAaHwoBMBIaChgICVIUChJ0YWJsZS5ienp5cnE5aWs4MGIaHwoBMRIaChgICVIUChJ0YWJsZS5vZnkyNHFwemJjOTQaHwoBMhIaChgICVIUChJ0YWJsZS5iYTQ4eWM3d2I4Y2EaHwoBMxIaChgICVIUChJ0YWJsZS5xNmx1Zms0cnc4YzQaHwoBNBIaChgICVIUChJ0YWJsZS5wbTJteThuYjR2Y28aHwoBNRIaChgICVIUChJ0YWJsZS44am83ZW4yazVyNXIyDmguaWlvejk0OTZsZXRjMg5oLmdnbDJ2NGs5aG9lbzINaC5sZnpsNTBiZW4wbzIOaC45Z2lic291djE3cWsyDmguaTltazVweGl0M25hMg5oLmhqb2hpaWs3dXQ4YzIOaC41bHdkYW9jYTFranoyDmguNmswcGx5Z2d2MmtiMg5oLng4ZXZ6dzI1cm0yYTIOaC50cjZyYWduNjN1NXYyDmgud3U0ZmNkODQ2dnU4Mg5oLmNvNzNlODN3bmVpdzIOaC51cHo3Y3g1bW80cGEyDmguMTNwZTBidjNyajF4Mg5oLmlzN2x6ZGlxbzljbjIOaC5seGl2ZTM4cGc3YjEyDmguZ2g2eHRubGs3bXh3Mg1oLmZiYjFkcXB1aW9iMg5oLnpkZXYwbHJqcTE2ZDIOaC5rYW54d2N5ZGQ1dWwyDmguYzZqbWhucGJyczlvMg5oLnRmNXAycGZ1Z3V0bDIOaC40aDYwYWs3MnQ2bmsyDmgudTh2MmlpNGhtaW52Mg5oLnl5cG1vdjV3aTMyOTgAciExbkdnRk1HSGVNOUEyNjZLZnBEamVuNDdHRlNOWmFLR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2024-10-30T13:45:00Z</dcterms:created>
  <dc:creator>Raul Herrera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2023-08-29T00:00:00Z</vt:filetime>
  </property>
  <property fmtid="{D5CDD505-2E9C-101B-9397-08002B2CF9AE}" pid="3" name="Creator">
    <vt:lpwstr>Microsoft® Word para Microsoft 365</vt:lpwstr>
  </property>
  <property fmtid="{D5CDD505-2E9C-101B-9397-08002B2CF9AE}" pid="4" name="LastSaved">
    <vt:filetime>2024-10-30T00:00:00Z</vt:filetime>
  </property>
</Properties>
</file>