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iCode-Class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738"/>
        <w:gridCol w:w="5118"/>
        <w:tblGridChange w:id="0">
          <w:tblGrid>
            <w:gridCol w:w="2198"/>
            <w:gridCol w:w="1738"/>
            <w:gridCol w:w="511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Diego Valencia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Fabian Urrutia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Luis Lecaros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Charlotte Soto</w:t>
            </w:r>
          </w:p>
          <w:p w:rsidR="00000000" w:rsidDel="00000000" w:rsidP="00000000" w:rsidRDefault="00000000" w:rsidRPr="00000000" w14:paraId="0000001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Manuel Tapia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Corrección del Plan de Proyecto, incluyendo en gran mayoría dentro del Informe de Avance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Continuación con el desarrollo del Informe de Avance.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Creación del módulo encargado de la creación de sesiones.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contextualSpacing w:val="1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 presentación del primer Avance formal del proyecto, dando a conocer el estado de este hasta el momento.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iCodeClass.</w:t>
            </w:r>
          </w:p>
          <w:p w:rsidR="00000000" w:rsidDel="00000000" w:rsidP="00000000" w:rsidRDefault="00000000" w:rsidRPr="00000000" w14:paraId="00000027">
            <w:pPr>
              <w:numPr>
                <w:ilvl w:val="3"/>
                <w:numId w:val="1"/>
              </w:numPr>
              <w:spacing w:after="0" w:before="0" w:lineRule="auto"/>
              <w:ind w:left="366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las modificaciones pertinentes que puedan ser extraídas de la presentación del punto 1.</w:t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Luis Lecaros, Charlotte Soto, Fabian Urrutia.</w:t>
            </w:r>
          </w:p>
          <w:p w:rsidR="00000000" w:rsidDel="00000000" w:rsidP="00000000" w:rsidRDefault="00000000" w:rsidRPr="00000000" w14:paraId="00000029">
            <w:pPr>
              <w:numPr>
                <w:ilvl w:val="3"/>
                <w:numId w:val="1"/>
              </w:numPr>
              <w:spacing w:after="0" w:before="0" w:lineRule="auto"/>
              <w:ind w:left="366" w:hanging="360"/>
              <w:contextualSpacing w:val="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Continuar con el desarrollo de los diversos módulos enfocados a las sesiones.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Diego Valencia, Manuel Tapia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4296728</wp:posOffset>
          </wp:positionH>
          <wp:positionV relativeFrom="paragraph">
            <wp:posOffset>180975</wp:posOffset>
          </wp:positionV>
          <wp:extent cx="1494472" cy="52387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4472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A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