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14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App-Lukia-Chile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Suaña, Anibal Laura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29-11-2024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Suaña, Anibal Laura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realizó la implementación de los módulos preguntas frecuentes, luckia club y restaurante, además se tiene agendada un reunión para la primera semana de diciembre con el objetivo de mostrar el producto final.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pruebas finales y correcciones de los errores para asegurar el correcto funcionamiento del proyecto.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06/11/2024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informe final, manual de usuario y póster del proyecto.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Además se debe debe investigar sobre en qué servicios alojar los productos (aplicación móvil, web, servidor)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-371457</wp:posOffset>
          </wp:positionH>
          <wp:positionV relativeFrom="paragraph">
            <wp:posOffset>-66660</wp:posOffset>
          </wp:positionV>
          <wp:extent cx="432783" cy="635362"/>
          <wp:effectExtent b="0" l="0" r="0" t="0"/>
          <wp:wrapSquare wrapText="bothSides" distB="114300" distT="114300" distL="114300" distR="11430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YPzKeCg7llTWUlZAinQAq2Fr4Q==">CgMxLjAyCGguZ2pkZ3hzOAByITFTM21LMEZ1TnRJRGtKOE1FT3RIeDVUc2ZWelIwa21ERA==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