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13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ind w:right="-40.866141732282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Modelo de predicción en términos productivos y de seguridad, mejores líderes de operación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25-11-2024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Ruben Paco Paredes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crea un nuevo modelo de predicción con una interfaz que permite ingresar la fuente de datos a entrenar, se realizan distintas pruebas sobre el modelo 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Hablar con el cliente</w:t>
            </w:r>
          </w:p>
          <w:p w:rsidR="00000000" w:rsidDel="00000000" w:rsidP="00000000" w:rsidRDefault="00000000" w:rsidRPr="00000000" w14:paraId="0000001B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 una nueva columna de probabilidad, la cual nos permite ver que tan probable es que el operador genere esa fatiga.</w:t>
            </w:r>
          </w:p>
          <w:p w:rsidR="00000000" w:rsidDel="00000000" w:rsidP="00000000" w:rsidRDefault="00000000" w:rsidRPr="00000000" w14:paraId="0000001C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Probabilidad de suceso.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Muestra final del modelo al cliente.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Estudiar la probabilidad de los sucesos.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Probabilidad.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-371470</wp:posOffset>
          </wp:positionH>
          <wp:positionV relativeFrom="paragraph">
            <wp:posOffset>-66671</wp:posOffset>
          </wp:positionV>
          <wp:extent cx="432783" cy="635362"/>
          <wp:effectExtent b="0" l="0" r="0" t="0"/>
          <wp:wrapSquare wrapText="bothSides" distB="114300" distT="11430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h9FcboG+28v0WFwQaCM930EIA==">CgMxLjAyCGguZ2pkZ3hzOAByITF4WDE2QlhXQ1p1VE5KdjNyblo5dURTdF9OMjhUQVB0Zg==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