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06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07-10-2024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crea la columna turno en la fuente de datos, se estudian los grupos y se vuelve a plantear los valores útiles de la columna eve,  para crean los diagramas  de turno y alerta para ver en qué horario son más frecuentes.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Analizar los horarios en los que se genera la alerta, eliminar datos innecesarios de la fuente de datos.</w:t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Modificar los diagramas y crear la columna grupos.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14/10/2024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Estudiar cómo crear un modelo de predicción.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Agregar la columna grupo.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Columna grupo.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Modelo de predicción.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Nuevo análisis de los datos.</w:t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+d9LhPVfLyRI+Idgxe5sAgoxQ==">CgMxLjAyCGguZ2pkZ3hzOAByITFMZzNWOTJlUVp0X28wR3pHTTZyZVFzTU02NHpwa05nTA==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