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before="79" w:lineRule="auto"/>
        <w:ind w:left="2905" w:right="2807" w:firstLine="0"/>
        <w:rPr/>
      </w:pPr>
      <w:bookmarkStart w:colFirst="0" w:colLast="0" w:name="_heading=h.gjdgxs" w:id="0"/>
      <w:bookmarkEnd w:id="0"/>
      <w:r w:rsidDel="00000000" w:rsidR="00000000" w:rsidRPr="00000000">
        <w:rPr>
          <w:rtl w:val="0"/>
        </w:rPr>
        <w:t xml:space="preserve">UNIVERSIDAD DE TARAPACÁ FACULTAD DE INGENIERÍA</w:t>
      </w:r>
    </w:p>
    <w:p w:rsidR="00000000" w:rsidDel="00000000" w:rsidP="00000000" w:rsidRDefault="00000000" w:rsidRPr="00000000" w14:paraId="00000002">
      <w:pPr>
        <w:ind w:left="1171" w:right="1004" w:firstLine="0"/>
        <w:jc w:val="center"/>
        <w:rPr>
          <w:b w:val="1"/>
          <w:sz w:val="24"/>
          <w:szCs w:val="24"/>
        </w:rPr>
      </w:pPr>
      <w:r w:rsidDel="00000000" w:rsidR="00000000" w:rsidRPr="00000000">
        <w:rPr>
          <w:b w:val="1"/>
          <w:sz w:val="24"/>
          <w:szCs w:val="24"/>
          <w:rtl w:val="0"/>
        </w:rPr>
        <w:t xml:space="preserve">INGENIERÍA CIVIL EN COMPUTACIÓN E INFORMÁTICA ARICA – CHILE</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2179954</wp:posOffset>
            </wp:positionH>
            <wp:positionV relativeFrom="paragraph">
              <wp:posOffset>233128</wp:posOffset>
            </wp:positionV>
            <wp:extent cx="1526001" cy="2180272"/>
            <wp:effectExtent b="0" l="0" r="0" t="0"/>
            <wp:wrapTopAndBottom distB="0" distT="0"/>
            <wp:docPr id="10"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526001" cy="2180272"/>
                    </a:xfrm>
                    <a:prstGeom prst="rect"/>
                    <a:ln/>
                  </pic:spPr>
                </pic:pic>
              </a:graphicData>
            </a:graphic>
          </wp:anchor>
        </w:drawing>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spacing w:before="93" w:lineRule="auto"/>
        <w:ind w:left="2905" w:right="2803" w:firstLine="0"/>
        <w:jc w:val="center"/>
        <w:rPr>
          <w:b w:val="1"/>
          <w:sz w:val="24"/>
          <w:szCs w:val="24"/>
        </w:rPr>
      </w:pPr>
      <w:r w:rsidDel="00000000" w:rsidR="00000000" w:rsidRPr="00000000">
        <w:rPr>
          <w:b w:val="1"/>
          <w:sz w:val="24"/>
          <w:szCs w:val="24"/>
          <w:rtl w:val="0"/>
        </w:rPr>
        <w:t xml:space="preserve">Documento de requisitos de</w:t>
      </w:r>
    </w:p>
    <w:p w:rsidR="00000000" w:rsidDel="00000000" w:rsidP="00000000" w:rsidRDefault="00000000" w:rsidRPr="00000000" w14:paraId="0000000A">
      <w:pPr>
        <w:ind w:left="1106" w:right="1004" w:firstLine="0"/>
        <w:jc w:val="center"/>
        <w:rPr>
          <w:b w:val="1"/>
          <w:sz w:val="24"/>
          <w:szCs w:val="24"/>
        </w:rPr>
      </w:pPr>
      <w:r w:rsidDel="00000000" w:rsidR="00000000" w:rsidRPr="00000000">
        <w:rPr>
          <w:b w:val="1"/>
          <w:sz w:val="24"/>
          <w:szCs w:val="24"/>
          <w:rtl w:val="0"/>
        </w:rPr>
        <w:t xml:space="preserve">APP Móvil Luckia Arica</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13">
      <w:pPr>
        <w:ind w:left="5040" w:right="118" w:firstLine="0"/>
        <w:rPr>
          <w:b w:val="1"/>
          <w:sz w:val="24"/>
          <w:szCs w:val="24"/>
        </w:rPr>
      </w:pPr>
      <w:r w:rsidDel="00000000" w:rsidR="00000000" w:rsidRPr="00000000">
        <w:rPr>
          <w:b w:val="1"/>
          <w:sz w:val="24"/>
          <w:szCs w:val="24"/>
          <w:rtl w:val="0"/>
        </w:rPr>
        <w:t xml:space="preserve">Equipo de Desarrollo: </w:t>
      </w:r>
    </w:p>
    <w:p w:rsidR="00000000" w:rsidDel="00000000" w:rsidP="00000000" w:rsidRDefault="00000000" w:rsidRPr="00000000" w14:paraId="00000014">
      <w:pPr>
        <w:ind w:left="5040" w:right="118" w:firstLine="0"/>
        <w:rPr>
          <w:b w:val="1"/>
          <w:sz w:val="24"/>
          <w:szCs w:val="24"/>
        </w:rPr>
      </w:pPr>
      <w:r w:rsidDel="00000000" w:rsidR="00000000" w:rsidRPr="00000000">
        <w:rPr>
          <w:b w:val="1"/>
          <w:sz w:val="24"/>
          <w:szCs w:val="24"/>
          <w:rtl w:val="0"/>
        </w:rPr>
        <w:t xml:space="preserve">Rodrigo Suaña Cahuana</w:t>
      </w:r>
    </w:p>
    <w:p w:rsidR="00000000" w:rsidDel="00000000" w:rsidP="00000000" w:rsidRDefault="00000000" w:rsidRPr="00000000" w14:paraId="00000015">
      <w:pPr>
        <w:ind w:left="5040" w:right="118" w:firstLine="0"/>
        <w:rPr>
          <w:b w:val="1"/>
          <w:sz w:val="24"/>
          <w:szCs w:val="24"/>
        </w:rPr>
      </w:pPr>
      <w:r w:rsidDel="00000000" w:rsidR="00000000" w:rsidRPr="00000000">
        <w:rPr>
          <w:b w:val="1"/>
          <w:sz w:val="24"/>
          <w:szCs w:val="24"/>
          <w:rtl w:val="0"/>
        </w:rPr>
        <w:t xml:space="preserve">Anibal Laura Huanacuni</w:t>
      </w:r>
    </w:p>
    <w:p w:rsidR="00000000" w:rsidDel="00000000" w:rsidP="00000000" w:rsidRDefault="00000000" w:rsidRPr="00000000" w14:paraId="00000016">
      <w:pPr>
        <w:ind w:left="5040" w:right="118" w:firstLine="0"/>
        <w:rPr>
          <w:b w:val="1"/>
          <w:sz w:val="24"/>
          <w:szCs w:val="24"/>
        </w:rPr>
      </w:pPr>
      <w:r w:rsidDel="00000000" w:rsidR="00000000" w:rsidRPr="00000000">
        <w:rPr>
          <w:rtl w:val="0"/>
        </w:rPr>
      </w:r>
    </w:p>
    <w:p w:rsidR="00000000" w:rsidDel="00000000" w:rsidP="00000000" w:rsidRDefault="00000000" w:rsidRPr="00000000" w14:paraId="00000017">
      <w:pPr>
        <w:ind w:left="4320" w:right="116" w:firstLine="720"/>
        <w:jc w:val="both"/>
        <w:rPr>
          <w:b w:val="1"/>
          <w:sz w:val="24"/>
          <w:szCs w:val="24"/>
        </w:rPr>
      </w:pPr>
      <w:r w:rsidDel="00000000" w:rsidR="00000000" w:rsidRPr="00000000">
        <w:rPr>
          <w:b w:val="1"/>
          <w:sz w:val="24"/>
          <w:szCs w:val="24"/>
          <w:rtl w:val="0"/>
        </w:rPr>
        <w:t xml:space="preserve">Empresa: Casino Luckia Arica S.A.</w:t>
      </w:r>
    </w:p>
    <w:p w:rsidR="00000000" w:rsidDel="00000000" w:rsidP="00000000" w:rsidRDefault="00000000" w:rsidRPr="00000000" w14:paraId="00000018">
      <w:pPr>
        <w:ind w:left="4320" w:right="116" w:firstLine="720"/>
        <w:jc w:val="both"/>
        <w:rPr>
          <w:b w:val="1"/>
          <w:sz w:val="24"/>
          <w:szCs w:val="24"/>
        </w:rPr>
      </w:pPr>
      <w:r w:rsidDel="00000000" w:rsidR="00000000" w:rsidRPr="00000000">
        <w:rPr>
          <w:b w:val="1"/>
          <w:sz w:val="24"/>
          <w:szCs w:val="24"/>
          <w:rtl w:val="0"/>
        </w:rPr>
        <w:t xml:space="preserve">Curso: Proyecto IV ICCI</w:t>
      </w:r>
    </w:p>
    <w:p w:rsidR="00000000" w:rsidDel="00000000" w:rsidP="00000000" w:rsidRDefault="00000000" w:rsidRPr="00000000" w14:paraId="00000019">
      <w:pPr>
        <w:ind w:left="4320" w:right="116" w:firstLine="720"/>
        <w:jc w:val="both"/>
        <w:rPr>
          <w:b w:val="1"/>
          <w:sz w:val="24"/>
          <w:szCs w:val="24"/>
        </w:rPr>
      </w:pPr>
      <w:r w:rsidDel="00000000" w:rsidR="00000000" w:rsidRPr="00000000">
        <w:rPr>
          <w:b w:val="1"/>
          <w:sz w:val="24"/>
          <w:szCs w:val="24"/>
          <w:rtl w:val="0"/>
        </w:rPr>
        <w:t xml:space="preserve">Profesor: Diego Aracena Pizarro</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21">
      <w:pPr>
        <w:ind w:left="2694" w:right="2807" w:firstLine="0"/>
        <w:jc w:val="center"/>
        <w:rPr>
          <w:b w:val="1"/>
          <w:sz w:val="24"/>
          <w:szCs w:val="24"/>
        </w:rPr>
        <w:sectPr>
          <w:pgSz w:h="15840" w:w="12240" w:orient="portrait"/>
          <w:pgMar w:bottom="280" w:top="1340" w:left="1480" w:right="1580" w:header="720" w:footer="720"/>
          <w:pgNumType w:start="1"/>
        </w:sectPr>
      </w:pPr>
      <w:r w:rsidDel="00000000" w:rsidR="00000000" w:rsidRPr="00000000">
        <w:rPr>
          <w:b w:val="1"/>
          <w:sz w:val="24"/>
          <w:szCs w:val="24"/>
          <w:rtl w:val="0"/>
        </w:rPr>
        <w:t xml:space="preserve">18 de Agosto del 2024</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3">
      <w:pPr>
        <w:spacing w:before="92" w:lineRule="auto"/>
        <w:ind w:left="2905" w:right="2801" w:firstLine="0"/>
        <w:jc w:val="center"/>
        <w:rPr>
          <w:b w:val="1"/>
          <w:sz w:val="24"/>
          <w:szCs w:val="24"/>
        </w:rPr>
      </w:pPr>
      <w:r w:rsidDel="00000000" w:rsidR="00000000" w:rsidRPr="00000000">
        <w:rPr>
          <w:b w:val="1"/>
          <w:sz w:val="24"/>
          <w:szCs w:val="24"/>
          <w:rtl w:val="0"/>
        </w:rPr>
        <w:t xml:space="preserve">Resumen</w:t>
      </w:r>
    </w:p>
    <w:p w:rsidR="00000000" w:rsidDel="00000000" w:rsidP="00000000" w:rsidRDefault="00000000" w:rsidRPr="00000000" w14:paraId="00000024">
      <w:pPr>
        <w:spacing w:before="92" w:lineRule="auto"/>
        <w:ind w:left="2905" w:right="2801" w:firstLine="0"/>
        <w:jc w:val="center"/>
        <w:rPr>
          <w:b w:val="1"/>
          <w:sz w:val="24"/>
          <w:szCs w:val="24"/>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El siguiente documento contiene la definición de los requerimientos del proyecto “Desarrollo de aplicación móvil y sistema de gestión de contenido para el Casino Luckia”, las cuales deberán ser desarrolladas en el transcurso del curso “Proyecto 4”.</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El documento contiene una descripción del problema a abordar y la propuesta de la solución al proyecto, seguido de eso se realiza la descripción de los requerimientos funcionales y no funcionales para la aplicación móvil y el sistema de gestión de contenido para la aplicación nivel.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sectPr>
          <w:headerReference r:id="rId8" w:type="default"/>
          <w:footerReference r:id="rId9" w:type="default"/>
          <w:type w:val="nextPage"/>
          <w:pgSz w:h="15840" w:w="12240" w:orient="portrait"/>
          <w:pgMar w:bottom="1160" w:top="2000" w:left="1480" w:right="1580" w:header="719" w:footer="971"/>
          <w:pgNumType w:start="2"/>
        </w:sectPr>
      </w:pPr>
      <w:r w:rsidDel="00000000" w:rsidR="00000000" w:rsidRPr="00000000">
        <w:rPr>
          <w:sz w:val="24"/>
          <w:szCs w:val="24"/>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C">
      <w:pPr>
        <w:pStyle w:val="Heading1"/>
        <w:numPr>
          <w:ilvl w:val="0"/>
          <w:numId w:val="1"/>
        </w:numPr>
        <w:tabs>
          <w:tab w:val="left" w:leader="none" w:pos="929"/>
          <w:tab w:val="left" w:leader="none" w:pos="930"/>
        </w:tabs>
        <w:ind w:left="930" w:hanging="504"/>
        <w:jc w:val="left"/>
        <w:rPr/>
      </w:pPr>
      <w:r w:rsidDel="00000000" w:rsidR="00000000" w:rsidRPr="00000000">
        <w:rPr>
          <w:rtl w:val="0"/>
        </w:rPr>
        <w:t xml:space="preserve">Definición del proyecto</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pStyle w:val="Heading2"/>
        <w:ind w:firstLine="222"/>
        <w:jc w:val="left"/>
        <w:rPr/>
      </w:pPr>
      <w:r w:rsidDel="00000000" w:rsidR="00000000" w:rsidRPr="00000000">
        <w:rPr>
          <w:rtl w:val="0"/>
        </w:rPr>
        <w:t xml:space="preserve">Contexto</w:t>
      </w:r>
    </w:p>
    <w:p w:rsidR="00000000" w:rsidDel="00000000" w:rsidP="00000000" w:rsidRDefault="00000000" w:rsidRPr="00000000" w14:paraId="0000002F">
      <w:pPr>
        <w:jc w:val="both"/>
        <w:rPr/>
      </w:pPr>
      <w:r w:rsidDel="00000000" w:rsidR="00000000" w:rsidRPr="00000000">
        <w:rPr>
          <w:rtl w:val="0"/>
        </w:rPr>
        <w:t xml:space="preserve">Casino Luckia Arica S.A., es una sociedad relacionada al grupo español EGASA, que cuenta con más de 35 años de experiencia en el mercado del juego y servicios de entretenimiento a nivel internacional, con presencia en 6 países (España, Croacia, Chile, Perú, Colombia y Malta). La inversión del grupo en Chile comenzó el año 2006 con la puesta en marcha del Antay Hotel &amp; Casino en la ciudad de Copiapó, extendiéndose posteriormente a la región de Arica y Parinacota con la apertura del Arica City Center en 2009. Este proyecto, que incluye el Casino Luckia y el Antay Hotel, han marcado un hito en el desarrollo del norte de Chile y han consolidado su posición como un destino turístico internacional.</w:t>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El Casino Luckia Arica ha presentado una renovada selección de entretenimiento desde su apertura en septiembre de 2017, que incluye juegos, espectáculos en vivo, y un hotel 5 estrellas que forma parte de un complejo turístico integral. Sin embargo, se ha identificado la necesidad de modernizar la interacción con los clientes a través de una plataforma tecnológica. Actualmente, la falta de una aplicación móvil limita la capacidad del casino para brindar servicios, lo que afecta tanto la experiencia del cliente como la eficiencia operativa del negocio.</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pStyle w:val="Heading2"/>
        <w:ind w:firstLine="222"/>
        <w:jc w:val="left"/>
        <w:rPr/>
      </w:pPr>
      <w:r w:rsidDel="00000000" w:rsidR="00000000" w:rsidRPr="00000000">
        <w:rPr>
          <w:rtl w:val="0"/>
        </w:rPr>
        <w:t xml:space="preserve">Problema</w:t>
      </w: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t xml:space="preserve">El Casino Luckia Arica enfrenta una limitación considerable en la experiencia de sus clientes y en la eficiencia de sus operaciones debido a la falta de una plataforma tecnológica que facilite la interacción con los diferentes servicios y eventos del casino. Actualmente los clientes no tienen un acceso rápido y cómodo a la información del casino, horarios, eventos, y opciones de registro.</w:t>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t xml:space="preserve">La ausencia de una plataforma tecnológica no solo reduce la experiencia del usuario, sino que también reduce la eficiencia de las operaciones del casino, al no tener la herramienta adecuada para monitorear y gestionar las preferencias de los clientes, mediante la generación de informes y estadísticas relevantes para la toma de decisiones. Por lo tanto, es fundamental desarrollar una plataforma tecnológica que modernice la interacción con los usuarios, mejore su experiencia y optimice la eficiencia operativa como la capacidad de gestión del casino.</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pStyle w:val="Heading2"/>
        <w:ind w:firstLine="222"/>
        <w:jc w:val="left"/>
        <w:rPr/>
      </w:pPr>
      <w:r w:rsidDel="00000000" w:rsidR="00000000" w:rsidRPr="00000000">
        <w:rPr>
          <w:rtl w:val="0"/>
        </w:rPr>
        <w:t xml:space="preserve">Solución</w:t>
      </w:r>
    </w:p>
    <w:p w:rsidR="00000000" w:rsidDel="00000000" w:rsidP="00000000" w:rsidRDefault="00000000" w:rsidRPr="00000000" w14:paraId="00000039">
      <w:pPr>
        <w:jc w:val="both"/>
        <w:rPr/>
      </w:pPr>
      <w:r w:rsidDel="00000000" w:rsidR="00000000" w:rsidRPr="00000000">
        <w:rPr>
          <w:rtl w:val="0"/>
        </w:rPr>
        <w:t xml:space="preserve">La solución es desarrollar una aplicación móvil que permita a los clientes acceder rápidamente a toda la información del casino, como juegos, horarios, promociones y eventos. Esta aplicación tendrá funciones como crear cuentas de usuario, acceder al historial de actividad y al saldo de puntos. Los usuarios también podrán recibir notificaciones sobre los eventos y promociones que brinda el casino.</w:t>
      </w:r>
    </w:p>
    <w:p w:rsidR="00000000" w:rsidDel="00000000" w:rsidP="00000000" w:rsidRDefault="00000000" w:rsidRPr="00000000" w14:paraId="0000003A">
      <w:pPr>
        <w:jc w:val="both"/>
        <w:rPr/>
      </w:pPr>
      <w:r w:rsidDel="00000000" w:rsidR="00000000" w:rsidRPr="00000000">
        <w:rPr>
          <w:rtl w:val="0"/>
        </w:rPr>
      </w:r>
    </w:p>
    <w:p w:rsidR="00000000" w:rsidDel="00000000" w:rsidP="00000000" w:rsidRDefault="00000000" w:rsidRPr="00000000" w14:paraId="0000003B">
      <w:pPr>
        <w:jc w:val="both"/>
        <w:rPr/>
      </w:pPr>
      <w:r w:rsidDel="00000000" w:rsidR="00000000" w:rsidRPr="00000000">
        <w:rPr>
          <w:rtl w:val="0"/>
        </w:rPr>
        <w:t xml:space="preserve">La aplicación también contará con un sistema web que permita gestionar y monitorear los contenidos de la aplicación móvil, así como generar estadísticas relevantes para la toma de decisiones. Esta solución no solo mejorará la experiencia de los clientes al mejorar el acceso a los servicios del casino, también optimizará las operaciones internas, haciendo que sea más eficiente y rentable.</w:t>
      </w:r>
    </w:p>
    <w:p w:rsidR="00000000" w:rsidDel="00000000" w:rsidP="00000000" w:rsidRDefault="00000000" w:rsidRPr="00000000" w14:paraId="0000003C">
      <w:pPr>
        <w:pStyle w:val="Heading2"/>
        <w:ind w:left="0" w:firstLine="0"/>
        <w:jc w:val="left"/>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3E">
      <w:pPr>
        <w:pStyle w:val="Heading1"/>
        <w:numPr>
          <w:ilvl w:val="0"/>
          <w:numId w:val="1"/>
        </w:numPr>
        <w:tabs>
          <w:tab w:val="left" w:leader="none" w:pos="929"/>
          <w:tab w:val="left" w:leader="none" w:pos="930"/>
        </w:tabs>
        <w:ind w:left="930" w:hanging="581"/>
        <w:jc w:val="left"/>
        <w:rPr/>
      </w:pPr>
      <w:r w:rsidDel="00000000" w:rsidR="00000000" w:rsidRPr="00000000">
        <w:rPr>
          <w:rtl w:val="0"/>
        </w:rPr>
        <w:t xml:space="preserve">Requisitos del sistema</w:t>
      </w:r>
    </w:p>
    <w:p w:rsidR="00000000" w:rsidDel="00000000" w:rsidP="00000000" w:rsidRDefault="00000000" w:rsidRPr="00000000" w14:paraId="0000003F">
      <w:pPr>
        <w:tabs>
          <w:tab w:val="left" w:leader="none" w:pos="929"/>
          <w:tab w:val="left" w:leader="none" w:pos="930"/>
        </w:tabs>
        <w:ind w:left="930" w:firstLine="0"/>
        <w:rPr/>
      </w:pPr>
      <w:r w:rsidDel="00000000" w:rsidR="00000000" w:rsidRPr="00000000">
        <w:rPr>
          <w:rtl w:val="0"/>
        </w:rPr>
      </w:r>
    </w:p>
    <w:p w:rsidR="00000000" w:rsidDel="00000000" w:rsidP="00000000" w:rsidRDefault="00000000" w:rsidRPr="00000000" w14:paraId="00000040">
      <w:pPr>
        <w:pStyle w:val="Heading2"/>
        <w:ind w:firstLine="222"/>
        <w:jc w:val="both"/>
        <w:rPr>
          <w:b w:val="0"/>
        </w:rPr>
      </w:pPr>
      <w:bookmarkStart w:colFirst="0" w:colLast="0" w:name="_heading=h.2fctf047dpol" w:id="1"/>
      <w:bookmarkEnd w:id="1"/>
      <w:r w:rsidDel="00000000" w:rsidR="00000000" w:rsidRPr="00000000">
        <w:rPr>
          <w:rtl w:val="0"/>
        </w:rPr>
        <w:t xml:space="preserve">Requisitos de alto nivel</w:t>
      </w:r>
      <w:r w:rsidDel="00000000" w:rsidR="00000000" w:rsidRPr="00000000">
        <w:rPr>
          <w:rtl w:val="0"/>
        </w:rPr>
      </w:r>
    </w:p>
    <w:p w:rsidR="00000000" w:rsidDel="00000000" w:rsidP="00000000" w:rsidRDefault="00000000" w:rsidRPr="00000000" w14:paraId="00000041">
      <w:pPr>
        <w:pStyle w:val="Heading2"/>
        <w:ind w:firstLine="222"/>
        <w:jc w:val="both"/>
        <w:rPr>
          <w:b w:val="0"/>
        </w:rPr>
      </w:pPr>
      <w:r w:rsidDel="00000000" w:rsidR="00000000" w:rsidRPr="00000000">
        <w:rPr>
          <w:rtl w:val="0"/>
        </w:rPr>
      </w:r>
    </w:p>
    <w:sdt>
      <w:sdtPr>
        <w:lock w:val="contentLocked"/>
        <w:tag w:val="goog_rdk_0"/>
      </w:sdtPr>
      <w:sdtContent>
        <w:tbl>
          <w:tblPr>
            <w:tblStyle w:val="Table1"/>
            <w:tblW w:w="9165.0" w:type="dxa"/>
            <w:jc w:val="left"/>
            <w:tblInd w:w="-33.0000000000000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5"/>
            <w:gridCol w:w="8190"/>
            <w:tblGridChange w:id="0">
              <w:tblGrid>
                <w:gridCol w:w="975"/>
                <w:gridCol w:w="8190"/>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42">
                <w:pPr>
                  <w:jc w:val="center"/>
                  <w:rPr/>
                </w:pPr>
                <w:r w:rsidDel="00000000" w:rsidR="00000000" w:rsidRPr="00000000">
                  <w:rPr>
                    <w:b w:val="1"/>
                    <w:rtl w:val="0"/>
                  </w:rPr>
                  <w:t xml:space="preserve">N°</w:t>
                </w:r>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DESCRIPCIÓN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jc w:val="center"/>
                  <w:rPr>
                    <w:sz w:val="24"/>
                    <w:szCs w:val="24"/>
                  </w:rPr>
                </w:pPr>
                <w:r w:rsidDel="00000000" w:rsidR="00000000" w:rsidRPr="00000000">
                  <w:rPr>
                    <w:b w:val="1"/>
                    <w:rtl w:val="0"/>
                  </w:rPr>
                  <w:t xml:space="preserve">01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pStyle w:val="Heading2"/>
                  <w:ind w:left="0"/>
                  <w:jc w:val="both"/>
                  <w:rPr>
                    <w:sz w:val="22"/>
                    <w:szCs w:val="22"/>
                  </w:rPr>
                </w:pPr>
                <w:bookmarkStart w:colFirst="0" w:colLast="0" w:name="_heading=h.vpyap5es9w25" w:id="2"/>
                <w:bookmarkEnd w:id="2"/>
                <w:r w:rsidDel="00000000" w:rsidR="00000000" w:rsidRPr="00000000">
                  <w:rPr>
                    <w:b w:val="0"/>
                    <w:sz w:val="22"/>
                    <w:szCs w:val="22"/>
                    <w:rtl w:val="0"/>
                  </w:rPr>
                  <w:t xml:space="preserve">Implementar una aplicación móvil que contenga los siguientes módulos principales: mostrar promociones, eventos (shows y sorteos), la carta del casino, y una sección de  Luckia Club.</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jc w:val="center"/>
                  <w:rPr>
                    <w:sz w:val="24"/>
                    <w:szCs w:val="24"/>
                  </w:rPr>
                </w:pPr>
                <w:r w:rsidDel="00000000" w:rsidR="00000000" w:rsidRPr="00000000">
                  <w:rPr>
                    <w:b w:val="1"/>
                    <w:rtl w:val="0"/>
                  </w:rPr>
                  <w:t xml:space="preserve">02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pStyle w:val="Heading2"/>
                  <w:ind w:left="0"/>
                  <w:jc w:val="both"/>
                  <w:rPr>
                    <w:sz w:val="22"/>
                    <w:szCs w:val="22"/>
                  </w:rPr>
                </w:pPr>
                <w:bookmarkStart w:colFirst="0" w:colLast="0" w:name="_heading=h.2mq4y5rci88z" w:id="3"/>
                <w:bookmarkEnd w:id="3"/>
                <w:r w:rsidDel="00000000" w:rsidR="00000000" w:rsidRPr="00000000">
                  <w:rPr>
                    <w:b w:val="0"/>
                    <w:sz w:val="22"/>
                    <w:szCs w:val="22"/>
                    <w:rtl w:val="0"/>
                  </w:rPr>
                  <w:t xml:space="preserve">La plataforma web deberá permitir gestionar los contenidos de la aplicación móvil, incluyendo la administración de los siguientes módulos principales: promociones, eventos (shows y sorteos), la carta del casino, y el Luckia Club. Además, deberá registrar datos estadísticos y notificar a los usuarios de la aplicación sobre los eventos.</w:t>
                </w:r>
                <w:r w:rsidDel="00000000" w:rsidR="00000000" w:rsidRPr="00000000">
                  <w:rPr>
                    <w:rtl w:val="0"/>
                  </w:rPr>
                </w:r>
              </w:p>
            </w:tc>
          </w:tr>
        </w:tbl>
      </w:sdtContent>
    </w:sdt>
    <w:p w:rsidR="00000000" w:rsidDel="00000000" w:rsidP="00000000" w:rsidRDefault="00000000" w:rsidRPr="00000000" w14:paraId="00000048">
      <w:pPr>
        <w:pStyle w:val="Heading2"/>
        <w:ind w:firstLine="222"/>
        <w:jc w:val="both"/>
        <w:rPr>
          <w:b w:val="0"/>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pStyle w:val="Heading2"/>
        <w:ind w:firstLine="222"/>
        <w:jc w:val="both"/>
        <w:rPr/>
      </w:pPr>
      <w:r w:rsidDel="00000000" w:rsidR="00000000" w:rsidRPr="00000000">
        <w:rPr>
          <w:rtl w:val="0"/>
        </w:rPr>
        <w:t xml:space="preserve">Requisitos funcionales (Aplicación Móvil)</w:t>
      </w:r>
    </w:p>
    <w:p w:rsidR="00000000" w:rsidDel="00000000" w:rsidP="00000000" w:rsidRDefault="00000000" w:rsidRPr="00000000" w14:paraId="0000004B">
      <w:pPr>
        <w:rPr/>
      </w:pPr>
      <w:r w:rsidDel="00000000" w:rsidR="00000000" w:rsidRPr="00000000">
        <w:rPr>
          <w:rtl w:val="0"/>
        </w:rPr>
      </w:r>
    </w:p>
    <w:sdt>
      <w:sdtPr>
        <w:lock w:val="contentLocked"/>
        <w:tag w:val="goog_rdk_1"/>
      </w:sdtPr>
      <w:sdtContent>
        <w:tbl>
          <w:tblPr>
            <w:tblStyle w:val="Table2"/>
            <w:tblW w:w="91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
            <w:gridCol w:w="8205"/>
            <w:tblGridChange w:id="0">
              <w:tblGrid>
                <w:gridCol w:w="945"/>
                <w:gridCol w:w="8205"/>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4C">
                <w:pPr>
                  <w:jc w:val="center"/>
                  <w:rPr>
                    <w:b w:val="1"/>
                  </w:rPr>
                </w:pPr>
                <w:r w:rsidDel="00000000" w:rsidR="00000000" w:rsidRPr="00000000">
                  <w:rPr>
                    <w:b w:val="1"/>
                    <w:rtl w:val="0"/>
                  </w:rPr>
                  <w:t xml:space="preserve">N°</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4D">
                <w:pPr>
                  <w:jc w:val="center"/>
                  <w:rPr>
                    <w:b w:val="1"/>
                  </w:rPr>
                </w:pPr>
                <w:r w:rsidDel="00000000" w:rsidR="00000000" w:rsidRPr="00000000">
                  <w:rPr>
                    <w:b w:val="1"/>
                    <w:rtl w:val="0"/>
                  </w:rPr>
                  <w:t xml:space="preserve">REQUISITO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jc w:val="center"/>
                  <w:rPr>
                    <w:b w:val="1"/>
                  </w:rPr>
                </w:pPr>
                <w:r w:rsidDel="00000000" w:rsidR="00000000" w:rsidRPr="00000000">
                  <w:rPr>
                    <w:b w:val="1"/>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rPr/>
                </w:pPr>
                <w:r w:rsidDel="00000000" w:rsidR="00000000" w:rsidRPr="00000000">
                  <w:rPr>
                    <w:rtl w:val="0"/>
                  </w:rPr>
                  <w:t xml:space="preserve">El sistema debe permitir al usuario acceder a la información de los diferentes juegos y horarios del casino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jc w:val="center"/>
                  <w:rPr>
                    <w:b w:val="1"/>
                  </w:rPr>
                </w:pPr>
                <w:r w:rsidDel="00000000" w:rsidR="00000000" w:rsidRPr="00000000">
                  <w:rPr>
                    <w:b w:val="1"/>
                    <w:rtl w:val="0"/>
                  </w:rPr>
                  <w:t xml:space="preserve">02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rPr/>
                </w:pPr>
                <w:r w:rsidDel="00000000" w:rsidR="00000000" w:rsidRPr="00000000">
                  <w:rPr>
                    <w:rtl w:val="0"/>
                  </w:rPr>
                  <w:t xml:space="preserve">El sistema debe permitir al usuario visualizar las promociones que brinda el casino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jc w:val="center"/>
                  <w:rPr>
                    <w:b w:val="1"/>
                  </w:rPr>
                </w:pPr>
                <w:r w:rsidDel="00000000" w:rsidR="00000000" w:rsidRPr="00000000">
                  <w:rPr>
                    <w:b w:val="1"/>
                    <w:rtl w:val="0"/>
                  </w:rPr>
                  <w:t xml:space="preserve">03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rPr/>
                </w:pPr>
                <w:r w:rsidDel="00000000" w:rsidR="00000000" w:rsidRPr="00000000">
                  <w:rPr>
                    <w:rtl w:val="0"/>
                  </w:rPr>
                  <w:t xml:space="preserve">El sistema debe permitir al usuario visualizar los eventos del casino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jc w:val="center"/>
                  <w:rPr>
                    <w:b w:val="1"/>
                  </w:rPr>
                </w:pPr>
                <w:r w:rsidDel="00000000" w:rsidR="00000000" w:rsidRPr="00000000">
                  <w:rPr>
                    <w:b w:val="1"/>
                    <w:rtl w:val="0"/>
                  </w:rPr>
                  <w:t xml:space="preserve">04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rPr/>
                </w:pPr>
                <w:r w:rsidDel="00000000" w:rsidR="00000000" w:rsidRPr="00000000">
                  <w:rPr>
                    <w:rtl w:val="0"/>
                  </w:rPr>
                  <w:t xml:space="preserve">El sistema debe permitir al usuario acceder a la información relacionada a Luckia club</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jc w:val="center"/>
                  <w:rPr>
                    <w:b w:val="1"/>
                  </w:rPr>
                </w:pPr>
                <w:r w:rsidDel="00000000" w:rsidR="00000000" w:rsidRPr="00000000">
                  <w:rPr>
                    <w:b w:val="1"/>
                    <w:rtl w:val="0"/>
                  </w:rPr>
                  <w:t xml:space="preserve">05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rPr/>
                </w:pPr>
                <w:r w:rsidDel="00000000" w:rsidR="00000000" w:rsidRPr="00000000">
                  <w:rPr>
                    <w:rtl w:val="0"/>
                  </w:rPr>
                  <w:t xml:space="preserve">El sistema debe permitir al usuario visualizar el menú del restaurante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jc w:val="center"/>
                  <w:rPr>
                    <w:b w:val="1"/>
                  </w:rPr>
                </w:pPr>
                <w:r w:rsidDel="00000000" w:rsidR="00000000" w:rsidRPr="00000000">
                  <w:rPr>
                    <w:b w:val="1"/>
                    <w:rtl w:val="0"/>
                  </w:rPr>
                  <w:t xml:space="preserve">06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rPr/>
                </w:pPr>
                <w:r w:rsidDel="00000000" w:rsidR="00000000" w:rsidRPr="00000000">
                  <w:rPr>
                    <w:rtl w:val="0"/>
                  </w:rPr>
                  <w:t xml:space="preserve">El sistema debe permitir al usuario poder registrarse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jc w:val="center"/>
                  <w:rPr>
                    <w:b w:val="1"/>
                  </w:rPr>
                </w:pPr>
                <w:r w:rsidDel="00000000" w:rsidR="00000000" w:rsidRPr="00000000">
                  <w:rPr>
                    <w:b w:val="1"/>
                    <w:rtl w:val="0"/>
                  </w:rPr>
                  <w:t xml:space="preserve">07</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rPr/>
                </w:pPr>
                <w:r w:rsidDel="00000000" w:rsidR="00000000" w:rsidRPr="00000000">
                  <w:rPr>
                    <w:rtl w:val="0"/>
                  </w:rPr>
                  <w:t xml:space="preserve">El sistema debe permitir al usuario poder iniciar sesión con su cuenta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jc w:val="center"/>
                  <w:rPr>
                    <w:b w:val="1"/>
                  </w:rPr>
                </w:pPr>
                <w:r w:rsidDel="00000000" w:rsidR="00000000" w:rsidRPr="00000000">
                  <w:rPr>
                    <w:b w:val="1"/>
                    <w:rtl w:val="0"/>
                  </w:rPr>
                  <w:t xml:space="preserve">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rPr/>
                </w:pPr>
                <w:r w:rsidDel="00000000" w:rsidR="00000000" w:rsidRPr="00000000">
                  <w:rPr>
                    <w:rtl w:val="0"/>
                  </w:rPr>
                  <w:t xml:space="preserve">El sistema debe permitir al usuario acceder a su historial actividad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jc w:val="center"/>
                  <w:rPr>
                    <w:b w:val="1"/>
                  </w:rPr>
                </w:pPr>
                <w:r w:rsidDel="00000000" w:rsidR="00000000" w:rsidRPr="00000000">
                  <w:rPr>
                    <w:b w:val="1"/>
                    <w:rtl w:val="0"/>
                  </w:rPr>
                  <w:t xml:space="preserve">09</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rPr/>
                </w:pPr>
                <w:r w:rsidDel="00000000" w:rsidR="00000000" w:rsidRPr="00000000">
                  <w:rPr>
                    <w:rtl w:val="0"/>
                  </w:rPr>
                  <w:t xml:space="preserve">El sistema debe permitir al usuario visualizar su saldo de puntos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jc w:val="center"/>
                  <w:rPr>
                    <w:b w:val="1"/>
                  </w:rPr>
                </w:pPr>
                <w:r w:rsidDel="00000000" w:rsidR="00000000" w:rsidRPr="00000000">
                  <w:rPr>
                    <w:b w:val="1"/>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rPr/>
                </w:pPr>
                <w:r w:rsidDel="00000000" w:rsidR="00000000" w:rsidRPr="00000000">
                  <w:rPr>
                    <w:rtl w:val="0"/>
                  </w:rPr>
                  <w:t xml:space="preserve">El sistema debe permitir al usuario ver y editar su perfil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jc w:val="center"/>
                  <w:rPr>
                    <w:b w:val="1"/>
                  </w:rPr>
                </w:pPr>
                <w:r w:rsidDel="00000000" w:rsidR="00000000" w:rsidRPr="00000000">
                  <w:rPr>
                    <w:b w:val="1"/>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rPr/>
                </w:pPr>
                <w:r w:rsidDel="00000000" w:rsidR="00000000" w:rsidRPr="00000000">
                  <w:rPr>
                    <w:rtl w:val="0"/>
                  </w:rPr>
                  <w:t xml:space="preserve">El sistema debe permitir al usuario visualizar las preguntas frecuentes acerca del casino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jc w:val="center"/>
                  <w:rPr>
                    <w:b w:val="1"/>
                  </w:rPr>
                </w:pPr>
                <w:r w:rsidDel="00000000" w:rsidR="00000000" w:rsidRPr="00000000">
                  <w:rPr>
                    <w:b w:val="1"/>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rPr/>
                </w:pPr>
                <w:r w:rsidDel="00000000" w:rsidR="00000000" w:rsidRPr="00000000">
                  <w:rPr>
                    <w:rtl w:val="0"/>
                  </w:rPr>
                  <w:t xml:space="preserve">El sistema debe permitir al usuario recuperar la contraseña de su cuenta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jc w:val="center"/>
                  <w:rPr>
                    <w:b w:val="1"/>
                  </w:rPr>
                </w:pPr>
                <w:r w:rsidDel="00000000" w:rsidR="00000000" w:rsidRPr="00000000">
                  <w:rPr>
                    <w:b w:val="1"/>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rPr/>
                </w:pPr>
                <w:r w:rsidDel="00000000" w:rsidR="00000000" w:rsidRPr="00000000">
                  <w:rPr>
                    <w:rtl w:val="0"/>
                  </w:rPr>
                  <w:t xml:space="preserve">El sistema debe permitir a los usuarios dar likes a las publicaciones del casino y visualizar la cantidad total de likes recibidos en cada publicación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jc w:val="center"/>
                  <w:rPr>
                    <w:b w:val="1"/>
                  </w:rPr>
                </w:pPr>
                <w:r w:rsidDel="00000000" w:rsidR="00000000" w:rsidRPr="00000000">
                  <w:rPr>
                    <w:b w:val="1"/>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rPr/>
                </w:pPr>
                <w:r w:rsidDel="00000000" w:rsidR="00000000" w:rsidRPr="00000000">
                  <w:rPr>
                    <w:rtl w:val="0"/>
                  </w:rPr>
                  <w:t xml:space="preserve">El sistema debe permitir a los usuarios visualizar el número total de vistas que ha recibido cada publicación del casino</w:t>
                </w:r>
              </w:p>
            </w:tc>
          </w:tr>
        </w:tbl>
      </w:sdtContent>
    </w:sdt>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5" w:firstLine="0"/>
        <w:jc w:val="both"/>
        <w:rPr>
          <w:sz w:val="24"/>
          <w:szCs w:val="24"/>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5" w:firstLine="0"/>
        <w:jc w:val="both"/>
        <w:rPr>
          <w:sz w:val="24"/>
          <w:szCs w:val="24"/>
        </w:rPr>
      </w:pPr>
      <w:r w:rsidDel="00000000" w:rsidR="00000000" w:rsidRPr="00000000">
        <w:rPr>
          <w:rtl w:val="0"/>
        </w:rPr>
      </w:r>
    </w:p>
    <w:p w:rsidR="00000000" w:rsidDel="00000000" w:rsidP="00000000" w:rsidRDefault="00000000" w:rsidRPr="00000000" w14:paraId="0000006C">
      <w:pPr>
        <w:pStyle w:val="Heading2"/>
        <w:ind w:firstLine="222"/>
        <w:jc w:val="both"/>
        <w:rPr/>
      </w:pPr>
      <w:bookmarkStart w:colFirst="0" w:colLast="0" w:name="_heading=h.sk75likze9we" w:id="4"/>
      <w:bookmarkEnd w:id="4"/>
      <w:r w:rsidDel="00000000" w:rsidR="00000000" w:rsidRPr="00000000">
        <w:rPr>
          <w:rtl w:val="0"/>
        </w:rPr>
        <w:t xml:space="preserve">Requisitos funcionales (Sistema Gestión de Contenido)</w:t>
      </w:r>
    </w:p>
    <w:p w:rsidR="00000000" w:rsidDel="00000000" w:rsidP="00000000" w:rsidRDefault="00000000" w:rsidRPr="00000000" w14:paraId="0000006D">
      <w:pPr>
        <w:rPr/>
      </w:pPr>
      <w:r w:rsidDel="00000000" w:rsidR="00000000" w:rsidRPr="00000000">
        <w:rPr>
          <w:rtl w:val="0"/>
        </w:rPr>
      </w:r>
    </w:p>
    <w:sdt>
      <w:sdtPr>
        <w:lock w:val="contentLocked"/>
        <w:tag w:val="goog_rdk_2"/>
      </w:sdtPr>
      <w:sdtContent>
        <w:tbl>
          <w:tblPr>
            <w:tblStyle w:val="Table3"/>
            <w:tblW w:w="91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
            <w:gridCol w:w="8205"/>
            <w:tblGridChange w:id="0">
              <w:tblGrid>
                <w:gridCol w:w="945"/>
                <w:gridCol w:w="8205"/>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6E">
                <w:pPr>
                  <w:jc w:val="center"/>
                  <w:rPr>
                    <w:b w:val="1"/>
                  </w:rPr>
                </w:pPr>
                <w:r w:rsidDel="00000000" w:rsidR="00000000" w:rsidRPr="00000000">
                  <w:rPr>
                    <w:b w:val="1"/>
                    <w:rtl w:val="0"/>
                  </w:rPr>
                  <w:t xml:space="preserve">N°</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6F">
                <w:pPr>
                  <w:jc w:val="center"/>
                  <w:rPr>
                    <w:b w:val="1"/>
                  </w:rPr>
                </w:pPr>
                <w:r w:rsidDel="00000000" w:rsidR="00000000" w:rsidRPr="00000000">
                  <w:rPr>
                    <w:b w:val="1"/>
                    <w:rtl w:val="0"/>
                  </w:rPr>
                  <w:t xml:space="preserve">REQUISITO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jc w:val="center"/>
                  <w:rPr>
                    <w:b w:val="1"/>
                  </w:rPr>
                </w:pPr>
                <w:r w:rsidDel="00000000" w:rsidR="00000000" w:rsidRPr="00000000">
                  <w:rPr>
                    <w:b w:val="1"/>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rPr/>
                </w:pPr>
                <w:r w:rsidDel="00000000" w:rsidR="00000000" w:rsidRPr="00000000">
                  <w:rPr>
                    <w:rtl w:val="0"/>
                  </w:rPr>
                  <w:t xml:space="preserve">El sistema debe permitir al usuario gestionar el contenido de las promociones, permitiendo agregar, editar y eliminar promociones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jc w:val="center"/>
                  <w:rPr>
                    <w:b w:val="1"/>
                  </w:rPr>
                </w:pPr>
                <w:r w:rsidDel="00000000" w:rsidR="00000000" w:rsidRPr="00000000">
                  <w:rPr>
                    <w:b w:val="1"/>
                    <w:rtl w:val="0"/>
                  </w:rPr>
                  <w:t xml:space="preserve">02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rPr/>
                </w:pPr>
                <w:r w:rsidDel="00000000" w:rsidR="00000000" w:rsidRPr="00000000">
                  <w:rPr>
                    <w:rtl w:val="0"/>
                  </w:rPr>
                  <w:t xml:space="preserve">El sistema debe permitir al usuario gestionar el contenido de los eventos, permitiendo agregar, editar y eliminar eventos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jc w:val="center"/>
                  <w:rPr>
                    <w:b w:val="1"/>
                  </w:rPr>
                </w:pPr>
                <w:r w:rsidDel="00000000" w:rsidR="00000000" w:rsidRPr="00000000">
                  <w:rPr>
                    <w:b w:val="1"/>
                    <w:rtl w:val="0"/>
                  </w:rPr>
                  <w:t xml:space="preserve">03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rPr/>
                </w:pPr>
                <w:r w:rsidDel="00000000" w:rsidR="00000000" w:rsidRPr="00000000">
                  <w:rPr>
                    <w:rtl w:val="0"/>
                  </w:rPr>
                  <w:t xml:space="preserve">El sistema debe permitir al usuario gestionar la información relacionada con los juegos y sus horarios, permitiendo actualizar detalles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jc w:val="center"/>
                  <w:rPr>
                    <w:b w:val="1"/>
                  </w:rPr>
                </w:pPr>
                <w:r w:rsidDel="00000000" w:rsidR="00000000" w:rsidRPr="00000000">
                  <w:rPr>
                    <w:b w:val="1"/>
                    <w:rtl w:val="0"/>
                  </w:rPr>
                  <w:t xml:space="preserve">04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rPr/>
                </w:pPr>
                <w:r w:rsidDel="00000000" w:rsidR="00000000" w:rsidRPr="00000000">
                  <w:rPr>
                    <w:rtl w:val="0"/>
                  </w:rPr>
                  <w:t xml:space="preserve">El sistema debe permitir al usuario gestionar el contenido del menú del restaurante, permitiendo agregar, editar y eliminar ítems del menú</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jc w:val="center"/>
                  <w:rPr>
                    <w:b w:val="1"/>
                  </w:rPr>
                </w:pPr>
                <w:r w:rsidDel="00000000" w:rsidR="00000000" w:rsidRPr="00000000">
                  <w:rPr>
                    <w:b w:val="1"/>
                    <w:rtl w:val="0"/>
                  </w:rPr>
                  <w:t xml:space="preserve">05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rPr/>
                </w:pPr>
                <w:r w:rsidDel="00000000" w:rsidR="00000000" w:rsidRPr="00000000">
                  <w:rPr>
                    <w:rtl w:val="0"/>
                  </w:rPr>
                  <w:t xml:space="preserve">El sistema debe permitir al usuario poder iniciar sesión mediante correo electrónico y contraseña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jc w:val="center"/>
                  <w:rPr>
                    <w:b w:val="1"/>
                  </w:rPr>
                </w:pPr>
                <w:r w:rsidDel="00000000" w:rsidR="00000000" w:rsidRPr="00000000">
                  <w:rPr>
                    <w:b w:val="1"/>
                    <w:rtl w:val="0"/>
                  </w:rPr>
                  <w:t xml:space="preserve">06</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rPr/>
                </w:pPr>
                <w:r w:rsidDel="00000000" w:rsidR="00000000" w:rsidRPr="00000000">
                  <w:rPr>
                    <w:rtl w:val="0"/>
                  </w:rPr>
                  <w:t xml:space="preserve">El sistema debe permitir al usuario gestionar la sección de preguntas frecuentes, permitiendo agregar, editar y eliminar preguntas y respuestas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jc w:val="center"/>
                  <w:rPr>
                    <w:b w:val="1"/>
                  </w:rPr>
                </w:pPr>
                <w:r w:rsidDel="00000000" w:rsidR="00000000" w:rsidRPr="00000000">
                  <w:rPr>
                    <w:b w:val="1"/>
                    <w:rtl w:val="0"/>
                  </w:rPr>
                  <w:t xml:space="preserve">07</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rPr/>
                </w:pPr>
                <w:r w:rsidDel="00000000" w:rsidR="00000000" w:rsidRPr="00000000">
                  <w:rPr>
                    <w:rtl w:val="0"/>
                  </w:rPr>
                  <w:t xml:space="preserve">El sistema deberá permitir al usuario enviar y </w:t>
                </w:r>
                <w:r w:rsidDel="00000000" w:rsidR="00000000" w:rsidRPr="00000000">
                  <w:rPr>
                    <w:rtl w:val="0"/>
                  </w:rPr>
                  <w:t xml:space="preserve">reenviar</w:t>
                </w:r>
                <w:r w:rsidDel="00000000" w:rsidR="00000000" w:rsidRPr="00000000">
                  <w:rPr>
                    <w:rtl w:val="0"/>
                  </w:rPr>
                  <w:t xml:space="preserve"> notificaciones push al momento de agregar un nuevo contenido para mantener a los clientes informados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jc w:val="center"/>
                  <w:rPr>
                    <w:b w:val="1"/>
                  </w:rPr>
                </w:pPr>
                <w:r w:rsidDel="00000000" w:rsidR="00000000" w:rsidRPr="00000000">
                  <w:rPr>
                    <w:b w:val="1"/>
                    <w:rtl w:val="0"/>
                  </w:rPr>
                  <w:t xml:space="preserve">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rPr/>
                </w:pPr>
                <w:r w:rsidDel="00000000" w:rsidR="00000000" w:rsidRPr="00000000">
                  <w:rPr>
                    <w:rtl w:val="0"/>
                  </w:rPr>
                  <w:t xml:space="preserve">El sistema debe permitir al usuario enviar </w:t>
                </w:r>
                <w:r w:rsidDel="00000000" w:rsidR="00000000" w:rsidRPr="00000000">
                  <w:rPr>
                    <w:rtl w:val="0"/>
                  </w:rPr>
                  <w:t xml:space="preserve">popups</w:t>
                </w:r>
                <w:r w:rsidDel="00000000" w:rsidR="00000000" w:rsidRPr="00000000">
                  <w:rPr>
                    <w:rtl w:val="0"/>
                  </w:rPr>
                  <w:t xml:space="preserve"> sobre promociones, eventos y novedades del casino a sus clientes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jc w:val="center"/>
                  <w:rPr>
                    <w:b w:val="1"/>
                  </w:rPr>
                </w:pPr>
                <w:r w:rsidDel="00000000" w:rsidR="00000000" w:rsidRPr="00000000">
                  <w:rPr>
                    <w:b w:val="1"/>
                    <w:rtl w:val="0"/>
                  </w:rPr>
                  <w:t xml:space="preserve">09</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rPr/>
                </w:pPr>
                <w:r w:rsidDel="00000000" w:rsidR="00000000" w:rsidRPr="00000000">
                  <w:rPr>
                    <w:rtl w:val="0"/>
                  </w:rPr>
                  <w:t xml:space="preserve">El sistema debe permitir al usuario recuperar la contraseña de su cuenta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jc w:val="center"/>
                  <w:rPr>
                    <w:b w:val="1"/>
                  </w:rPr>
                </w:pPr>
                <w:r w:rsidDel="00000000" w:rsidR="00000000" w:rsidRPr="00000000">
                  <w:rPr>
                    <w:b w:val="1"/>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rPr/>
                </w:pPr>
                <w:r w:rsidDel="00000000" w:rsidR="00000000" w:rsidRPr="00000000">
                  <w:rPr>
                    <w:rtl w:val="0"/>
                  </w:rPr>
                  <w:t xml:space="preserve">El sistema debe permitir al usuario visualizar datos estadísticos como la cantidad de personas que han descargado la aplicación y aplicar filtros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jc w:val="center"/>
                  <w:rPr>
                    <w:b w:val="1"/>
                  </w:rPr>
                </w:pPr>
                <w:r w:rsidDel="00000000" w:rsidR="00000000" w:rsidRPr="00000000">
                  <w:rPr>
                    <w:b w:val="1"/>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rPr/>
                </w:pPr>
                <w:r w:rsidDel="00000000" w:rsidR="00000000" w:rsidRPr="00000000">
                  <w:rPr>
                    <w:rtl w:val="0"/>
                  </w:rPr>
                  <w:t xml:space="preserve">El sistema debe permitir al usuario visualizar datos estadísticos sobre las visualizaciones y likes realizadas a las diferentes publicaciones del casino</w:t>
                </w:r>
              </w:p>
            </w:tc>
          </w:tr>
        </w:tbl>
      </w:sdtContent>
    </w:sdt>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pStyle w:val="Heading2"/>
        <w:spacing w:before="93" w:lineRule="auto"/>
        <w:ind w:left="0" w:firstLine="222"/>
        <w:jc w:val="both"/>
        <w:rPr/>
      </w:pPr>
      <w:r w:rsidDel="00000000" w:rsidR="00000000" w:rsidRPr="00000000">
        <w:rPr>
          <w:rtl w:val="0"/>
        </w:rPr>
        <w:t xml:space="preserve">Requisitos no funcionales</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sdt>
      <w:sdtPr>
        <w:lock w:val="contentLocked"/>
        <w:tag w:val="goog_rdk_3"/>
      </w:sdtPr>
      <w:sdtContent>
        <w:tbl>
          <w:tblPr>
            <w:tblStyle w:val="Table4"/>
            <w:tblW w:w="91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
            <w:gridCol w:w="8205"/>
            <w:tblGridChange w:id="0">
              <w:tblGrid>
                <w:gridCol w:w="945"/>
                <w:gridCol w:w="8205"/>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8D">
                <w:pPr>
                  <w:jc w:val="center"/>
                  <w:rPr>
                    <w:b w:val="1"/>
                  </w:rPr>
                </w:pPr>
                <w:r w:rsidDel="00000000" w:rsidR="00000000" w:rsidRPr="00000000">
                  <w:rPr>
                    <w:b w:val="1"/>
                    <w:rtl w:val="0"/>
                  </w:rPr>
                  <w:t xml:space="preserve">N°</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8E">
                <w:pPr>
                  <w:jc w:val="center"/>
                  <w:rPr>
                    <w:b w:val="1"/>
                  </w:rPr>
                </w:pPr>
                <w:r w:rsidDel="00000000" w:rsidR="00000000" w:rsidRPr="00000000">
                  <w:rPr>
                    <w:b w:val="1"/>
                    <w:rtl w:val="0"/>
                  </w:rPr>
                  <w:t xml:space="preserve">REQUISITO NO FUNCIONAL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jc w:val="center"/>
                  <w:rPr>
                    <w:b w:val="1"/>
                  </w:rPr>
                </w:pPr>
                <w:r w:rsidDel="00000000" w:rsidR="00000000" w:rsidRPr="00000000">
                  <w:rPr>
                    <w:b w:val="1"/>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rPr/>
                </w:pPr>
                <w:r w:rsidDel="00000000" w:rsidR="00000000" w:rsidRPr="00000000">
                  <w:rPr>
                    <w:rtl w:val="0"/>
                  </w:rPr>
                  <w:t xml:space="preserve">La aplicación debe ser compatible con sistemas operativos iOS y Android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jc w:val="center"/>
                  <w:rPr>
                    <w:b w:val="1"/>
                  </w:rPr>
                </w:pPr>
                <w:r w:rsidDel="00000000" w:rsidR="00000000" w:rsidRPr="00000000">
                  <w:rPr>
                    <w:b w:val="1"/>
                    <w:rtl w:val="0"/>
                  </w:rPr>
                  <w:t xml:space="preserve">02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rPr/>
                </w:pPr>
                <w:r w:rsidDel="00000000" w:rsidR="00000000" w:rsidRPr="00000000">
                  <w:rPr>
                    <w:rtl w:val="0"/>
                  </w:rPr>
                  <w:t xml:space="preserve">El código de la aplicación debe seguir las mejores prácticas de desarrollo, utilizando patrones de diseño que faciliten su mantenimiento y actualización.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jc w:val="center"/>
                  <w:rPr>
                    <w:b w:val="1"/>
                  </w:rPr>
                </w:pPr>
                <w:r w:rsidDel="00000000" w:rsidR="00000000" w:rsidRPr="00000000">
                  <w:rPr>
                    <w:b w:val="1"/>
                    <w:rtl w:val="0"/>
                  </w:rPr>
                  <w:t xml:space="preserve">03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rPr/>
                </w:pPr>
                <w:r w:rsidDel="00000000" w:rsidR="00000000" w:rsidRPr="00000000">
                  <w:rPr>
                    <w:rtl w:val="0"/>
                  </w:rPr>
                  <w:t xml:space="preserve">Las notificaciones serán de tipo push para asegurar que los usuarios reciban información relevante de manera rápida y directa.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jc w:val="center"/>
                  <w:rPr>
                    <w:b w:val="1"/>
                  </w:rPr>
                </w:pPr>
                <w:r w:rsidDel="00000000" w:rsidR="00000000" w:rsidRPr="00000000">
                  <w:rPr>
                    <w:b w:val="1"/>
                    <w:rtl w:val="0"/>
                  </w:rPr>
                  <w:t xml:space="preserve">04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rPr/>
                </w:pPr>
                <w:r w:rsidDel="00000000" w:rsidR="00000000" w:rsidRPr="00000000">
                  <w:rPr>
                    <w:rtl w:val="0"/>
                  </w:rPr>
                  <w:t xml:space="preserve">La interfaz del sistema debe ser intuitiva y fácil de usar, con un diseño responsivo que se adapte a diferentes tamaños de pantalla y dispositivos.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jc w:val="center"/>
                  <w:rPr>
                    <w:b w:val="1"/>
                  </w:rPr>
                </w:pPr>
                <w:r w:rsidDel="00000000" w:rsidR="00000000" w:rsidRPr="00000000">
                  <w:rPr>
                    <w:b w:val="1"/>
                    <w:rtl w:val="0"/>
                  </w:rPr>
                  <w:t xml:space="preserve">05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rPr/>
                </w:pPr>
                <w:r w:rsidDel="00000000" w:rsidR="00000000" w:rsidRPr="00000000">
                  <w:rPr>
                    <w:rtl w:val="0"/>
                  </w:rPr>
                  <w:t xml:space="preserve">La aplicación móvil al iniciar debe mostrar un apartado de términos y condiciones.</w:t>
                </w:r>
              </w:p>
            </w:tc>
          </w:tr>
        </w:tbl>
      </w:sdtContent>
    </w:sdt>
    <w:p w:rsidR="00000000" w:rsidDel="00000000" w:rsidP="00000000" w:rsidRDefault="00000000" w:rsidRPr="00000000" w14:paraId="00000099">
      <w:pPr>
        <w:ind w:right="115"/>
        <w:jc w:val="both"/>
        <w:rPr>
          <w:sz w:val="24"/>
          <w:szCs w:val="24"/>
        </w:rPr>
      </w:pPr>
      <w:r w:rsidDel="00000000" w:rsidR="00000000" w:rsidRPr="00000000">
        <w:rPr>
          <w:rtl w:val="0"/>
        </w:rPr>
      </w:r>
    </w:p>
    <w:p w:rsidR="00000000" w:rsidDel="00000000" w:rsidP="00000000" w:rsidRDefault="00000000" w:rsidRPr="00000000" w14:paraId="0000009A">
      <w:pPr>
        <w:ind w:right="115"/>
        <w:jc w:val="both"/>
        <w:rPr>
          <w:sz w:val="24"/>
          <w:szCs w:val="24"/>
        </w:rPr>
      </w:pPr>
      <w:r w:rsidDel="00000000" w:rsidR="00000000" w:rsidRPr="00000000">
        <w:rPr>
          <w:rtl w:val="0"/>
        </w:rPr>
      </w:r>
    </w:p>
    <w:p w:rsidR="00000000" w:rsidDel="00000000" w:rsidP="00000000" w:rsidRDefault="00000000" w:rsidRPr="00000000" w14:paraId="0000009B">
      <w:pPr>
        <w:ind w:right="115"/>
        <w:jc w:val="both"/>
        <w:rPr>
          <w:sz w:val="24"/>
          <w:szCs w:val="24"/>
        </w:rPr>
      </w:pPr>
      <w:r w:rsidDel="00000000" w:rsidR="00000000" w:rsidRPr="00000000">
        <w:rPr>
          <w:rtl w:val="0"/>
        </w:rPr>
      </w:r>
    </w:p>
    <w:p w:rsidR="00000000" w:rsidDel="00000000" w:rsidP="00000000" w:rsidRDefault="00000000" w:rsidRPr="00000000" w14:paraId="0000009C">
      <w:pPr>
        <w:ind w:right="115"/>
        <w:jc w:val="both"/>
        <w:rPr>
          <w:sz w:val="24"/>
          <w:szCs w:val="24"/>
        </w:rPr>
      </w:pPr>
      <w:r w:rsidDel="00000000" w:rsidR="00000000" w:rsidRPr="00000000">
        <w:rPr>
          <w:rtl w:val="0"/>
        </w:rPr>
      </w:r>
    </w:p>
    <w:p w:rsidR="00000000" w:rsidDel="00000000" w:rsidP="00000000" w:rsidRDefault="00000000" w:rsidRPr="00000000" w14:paraId="0000009D">
      <w:pPr>
        <w:spacing w:line="258" w:lineRule="auto"/>
        <w:rPr>
          <w:b w:val="1"/>
          <w:sz w:val="24"/>
          <w:szCs w:val="24"/>
        </w:rPr>
      </w:pPr>
      <w:bookmarkStart w:colFirst="0" w:colLast="0" w:name="_heading=h.30j0zll" w:id="5"/>
      <w:bookmarkEnd w:id="5"/>
      <w:r w:rsidDel="00000000" w:rsidR="00000000" w:rsidRPr="00000000">
        <w:rPr>
          <w:rtl w:val="0"/>
        </w:rPr>
      </w:r>
    </w:p>
    <w:p w:rsidR="00000000" w:rsidDel="00000000" w:rsidP="00000000" w:rsidRDefault="00000000" w:rsidRPr="00000000" w14:paraId="0000009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92" w:line="258" w:lineRule="auto"/>
        <w:ind w:left="930" w:right="0" w:hanging="504"/>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Acta de acuerdo formal</w:t>
      </w:r>
    </w:p>
    <w:p w:rsidR="00000000" w:rsidDel="00000000" w:rsidP="00000000" w:rsidRDefault="00000000" w:rsidRPr="00000000" w14:paraId="0000009F">
      <w:pPr>
        <w:spacing w:line="258" w:lineRule="auto"/>
        <w:ind w:left="0" w:firstLine="0"/>
        <w:jc w:val="both"/>
        <w:rPr>
          <w:b w:val="1"/>
          <w:sz w:val="24"/>
          <w:szCs w:val="24"/>
        </w:rPr>
      </w:pPr>
      <w:r w:rsidDel="00000000" w:rsidR="00000000" w:rsidRPr="00000000">
        <w:rPr>
          <w:rtl w:val="0"/>
        </w:rPr>
      </w:r>
    </w:p>
    <w:p w:rsidR="00000000" w:rsidDel="00000000" w:rsidP="00000000" w:rsidRDefault="00000000" w:rsidRPr="00000000" w14:paraId="000000A0">
      <w:pPr>
        <w:spacing w:line="258" w:lineRule="auto"/>
        <w:ind w:left="0" w:firstLine="0"/>
        <w:jc w:val="both"/>
        <w:rPr>
          <w:b w:val="1"/>
          <w:sz w:val="24"/>
          <w:szCs w:val="24"/>
        </w:rPr>
      </w:pPr>
      <w:r w:rsidDel="00000000" w:rsidR="00000000" w:rsidRPr="00000000">
        <w:rPr>
          <w:rtl w:val="0"/>
        </w:rPr>
      </w:r>
    </w:p>
    <w:p w:rsidR="00000000" w:rsidDel="00000000" w:rsidP="00000000" w:rsidRDefault="00000000" w:rsidRPr="00000000" w14:paraId="000000A1">
      <w:pPr>
        <w:spacing w:line="258" w:lineRule="auto"/>
        <w:ind w:left="266" w:firstLine="0"/>
        <w:jc w:val="both"/>
        <w:rPr>
          <w:sz w:val="24"/>
          <w:szCs w:val="24"/>
        </w:rPr>
      </w:pPr>
      <w:r w:rsidDel="00000000" w:rsidR="00000000" w:rsidRPr="00000000">
        <w:rPr>
          <w:sz w:val="24"/>
          <w:szCs w:val="24"/>
          <w:rtl w:val="0"/>
        </w:rPr>
        <w:t xml:space="preserve">Yo __________________ en representación de ________________-, en adelante cliente usuario del proyecto ____________________. Estoy de acuerdo con los requisitos planteados en este documento y autorizo al equipo de software  el desarrollo del sistema (subsistema o aplicación) sugerido.</w:t>
      </w:r>
    </w:p>
    <w:p w:rsidR="00000000" w:rsidDel="00000000" w:rsidP="00000000" w:rsidRDefault="00000000" w:rsidRPr="00000000" w14:paraId="000000A2">
      <w:pPr>
        <w:spacing w:line="258" w:lineRule="auto"/>
        <w:ind w:left="266" w:firstLine="0"/>
        <w:jc w:val="both"/>
        <w:rPr>
          <w:sz w:val="24"/>
          <w:szCs w:val="24"/>
        </w:rPr>
      </w:pPr>
      <w:r w:rsidDel="00000000" w:rsidR="00000000" w:rsidRPr="00000000">
        <w:rPr>
          <w:rtl w:val="0"/>
        </w:rPr>
      </w:r>
    </w:p>
    <w:p w:rsidR="00000000" w:rsidDel="00000000" w:rsidP="00000000" w:rsidRDefault="00000000" w:rsidRPr="00000000" w14:paraId="000000A3">
      <w:pPr>
        <w:spacing w:line="258" w:lineRule="auto"/>
        <w:ind w:left="266" w:firstLine="0"/>
        <w:jc w:val="both"/>
        <w:rPr>
          <w:sz w:val="24"/>
          <w:szCs w:val="24"/>
        </w:rPr>
      </w:pPr>
      <w:r w:rsidDel="00000000" w:rsidR="00000000" w:rsidRPr="00000000">
        <w:rPr>
          <w:rtl w:val="0"/>
        </w:rPr>
      </w:r>
    </w:p>
    <w:p w:rsidR="00000000" w:rsidDel="00000000" w:rsidP="00000000" w:rsidRDefault="00000000" w:rsidRPr="00000000" w14:paraId="000000A4">
      <w:pPr>
        <w:spacing w:line="258" w:lineRule="auto"/>
        <w:ind w:left="266" w:firstLine="0"/>
        <w:jc w:val="both"/>
        <w:rPr>
          <w:sz w:val="24"/>
          <w:szCs w:val="24"/>
        </w:rPr>
      </w:pPr>
      <w:r w:rsidDel="00000000" w:rsidR="00000000" w:rsidRPr="00000000">
        <w:rPr>
          <w:rtl w:val="0"/>
        </w:rPr>
      </w:r>
    </w:p>
    <w:p w:rsidR="00000000" w:rsidDel="00000000" w:rsidP="00000000" w:rsidRDefault="00000000" w:rsidRPr="00000000" w14:paraId="000000A5">
      <w:pPr>
        <w:spacing w:line="258" w:lineRule="auto"/>
        <w:ind w:left="266" w:firstLine="0"/>
        <w:jc w:val="both"/>
        <w:rPr>
          <w:sz w:val="24"/>
          <w:szCs w:val="24"/>
        </w:rPr>
      </w:pPr>
      <w:r w:rsidDel="00000000" w:rsidR="00000000" w:rsidRPr="00000000">
        <w:rPr>
          <w:rtl w:val="0"/>
        </w:rPr>
      </w:r>
    </w:p>
    <w:p w:rsidR="00000000" w:rsidDel="00000000" w:rsidP="00000000" w:rsidRDefault="00000000" w:rsidRPr="00000000" w14:paraId="000000A6">
      <w:pPr>
        <w:spacing w:line="258" w:lineRule="auto"/>
        <w:ind w:left="266" w:firstLine="0"/>
        <w:jc w:val="both"/>
        <w:rPr>
          <w:b w:val="1"/>
          <w:sz w:val="24"/>
          <w:szCs w:val="24"/>
        </w:rPr>
      </w:pPr>
      <w:r w:rsidDel="00000000" w:rsidR="00000000" w:rsidRPr="00000000">
        <w:rPr>
          <w:b w:val="1"/>
          <w:sz w:val="24"/>
          <w:szCs w:val="24"/>
          <w:rtl w:val="0"/>
        </w:rPr>
        <w:t xml:space="preserve">Firma del Cliente</w:t>
      </w:r>
    </w:p>
    <w:p w:rsidR="00000000" w:rsidDel="00000000" w:rsidP="00000000" w:rsidRDefault="00000000" w:rsidRPr="00000000" w14:paraId="000000A7">
      <w:pPr>
        <w:spacing w:line="258" w:lineRule="auto"/>
        <w:jc w:val="both"/>
        <w:rPr>
          <w:sz w:val="24"/>
          <w:szCs w:val="24"/>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ectPr>
      <w:type w:val="nextPage"/>
      <w:pgSz w:h="15840" w:w="12240" w:orient="portrait"/>
      <w:pgMar w:bottom="1160" w:top="2000" w:left="1480" w:right="1580" w:header="719" w:footer="97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5613400</wp:posOffset>
              </wp:positionH>
              <wp:positionV relativeFrom="paragraph">
                <wp:posOffset>9296400</wp:posOffset>
              </wp:positionV>
              <wp:extent cx="170815" cy="205740"/>
              <wp:effectExtent b="0" l="0" r="0" t="0"/>
              <wp:wrapNone/>
              <wp:docPr id="8" name=""/>
              <a:graphic>
                <a:graphicData uri="http://schemas.microsoft.com/office/word/2010/wordprocessingShape">
                  <wps:wsp>
                    <wps:cNvSpPr/>
                    <wps:cNvPr id="3" name="Shape 3"/>
                    <wps:spPr>
                      <a:xfrm>
                        <a:off x="5265355" y="3681893"/>
                        <a:ext cx="161290" cy="196215"/>
                      </a:xfrm>
                      <a:prstGeom prst="rect">
                        <a:avLst/>
                      </a:prstGeom>
                      <a:noFill/>
                      <a:ln>
                        <a:noFill/>
                      </a:ln>
                    </wps:spPr>
                    <wps:txbx>
                      <w:txbxContent>
                        <w:p w:rsidR="00000000" w:rsidDel="00000000" w:rsidP="00000000" w:rsidRDefault="00000000" w:rsidRPr="00000000">
                          <w:pPr>
                            <w:spacing w:after="0" w:before="12.000000476837158" w:line="240"/>
                            <w:ind w:left="6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PAGE 2</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5613400</wp:posOffset>
              </wp:positionH>
              <wp:positionV relativeFrom="paragraph">
                <wp:posOffset>9296400</wp:posOffset>
              </wp:positionV>
              <wp:extent cx="170815" cy="205740"/>
              <wp:effectExtent b="0" l="0" r="0" t="0"/>
              <wp:wrapNone/>
              <wp:docPr id="8"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170815" cy="20574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1080769</wp:posOffset>
          </wp:positionH>
          <wp:positionV relativeFrom="page">
            <wp:posOffset>457200</wp:posOffset>
          </wp:positionV>
          <wp:extent cx="714375" cy="753109"/>
          <wp:effectExtent b="0" l="0" r="0" t="0"/>
          <wp:wrapNone/>
          <wp:docPr id="1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14375" cy="753109"/>
                  </a:xfrm>
                  <a:prstGeom prst="rect"/>
                  <a:ln/>
                </pic:spPr>
              </pic:pic>
            </a:graphicData>
          </a:graphic>
        </wp:anchor>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5259070</wp:posOffset>
          </wp:positionH>
          <wp:positionV relativeFrom="page">
            <wp:posOffset>457200</wp:posOffset>
          </wp:positionV>
          <wp:extent cx="1132373" cy="510386"/>
          <wp:effectExtent b="0" l="0" r="0" t="0"/>
          <wp:wrapNone/>
          <wp:docPr id="11"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132373" cy="510386"/>
                  </a:xfrm>
                  <a:prstGeom prst="rect"/>
                  <a:ln/>
                </pic:spPr>
              </pic:pic>
            </a:graphicData>
          </a:graphic>
        </wp:anchor>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1071880</wp:posOffset>
              </wp:positionH>
              <wp:positionV relativeFrom="page">
                <wp:posOffset>1266190</wp:posOffset>
              </wp:positionV>
              <wp:extent cx="6350" cy="12700"/>
              <wp:effectExtent b="0" l="0" r="0" t="0"/>
              <wp:wrapNone/>
              <wp:docPr id="9" name=""/>
              <a:graphic>
                <a:graphicData uri="http://schemas.microsoft.com/office/word/2010/wordprocessingShape">
                  <wps:wsp>
                    <wps:cNvSpPr/>
                    <wps:cNvPr id="4" name="Shape 4"/>
                    <wps:spPr>
                      <a:xfrm>
                        <a:off x="2647250" y="3776825"/>
                        <a:ext cx="5397500" cy="635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1071880</wp:posOffset>
              </wp:positionH>
              <wp:positionV relativeFrom="page">
                <wp:posOffset>1266190</wp:posOffset>
              </wp:positionV>
              <wp:extent cx="6350" cy="12700"/>
              <wp:effectExtent b="0" l="0" r="0" t="0"/>
              <wp:wrapNone/>
              <wp:docPr id="9"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6350" cy="12700"/>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1872298</wp:posOffset>
              </wp:positionH>
              <wp:positionV relativeFrom="page">
                <wp:posOffset>439103</wp:posOffset>
              </wp:positionV>
              <wp:extent cx="3025140" cy="408940"/>
              <wp:effectExtent b="0" l="0" r="0" t="0"/>
              <wp:wrapNone/>
              <wp:docPr id="7" name=""/>
              <a:graphic>
                <a:graphicData uri="http://schemas.microsoft.com/office/word/2010/wordprocessingShape">
                  <wps:wsp>
                    <wps:cNvSpPr/>
                    <wps:cNvPr id="2" name="Shape 2"/>
                    <wps:spPr>
                      <a:xfrm>
                        <a:off x="3838193" y="3580293"/>
                        <a:ext cx="3015615" cy="399415"/>
                      </a:xfrm>
                      <a:prstGeom prst="rect">
                        <a:avLst/>
                      </a:prstGeom>
                      <a:noFill/>
                      <a:ln>
                        <a:noFill/>
                      </a:ln>
                    </wps:spPr>
                    <wps:txbx>
                      <w:txbxContent>
                        <w:p w:rsidR="00000000" w:rsidDel="00000000" w:rsidP="00000000" w:rsidRDefault="00000000" w:rsidRPr="00000000">
                          <w:pPr>
                            <w:spacing w:after="0" w:before="44.000000953674316" w:line="180"/>
                            <w:ind w:left="20" w:right="3.0000001192092896" w:firstLine="20"/>
                            <w:jc w:val="left"/>
                            <w:textDirection w:val="btLr"/>
                          </w:pPr>
                          <w:r w:rsidDel="00000000" w:rsidR="00000000" w:rsidRPr="00000000">
                            <w:rPr>
                              <w:rFonts w:ascii="TeX Gyre Adventor" w:cs="TeX Gyre Adventor" w:eastAsia="TeX Gyre Adventor" w:hAnsi="TeX Gyre Adventor"/>
                              <w:b w:val="0"/>
                              <w:i w:val="0"/>
                              <w:smallCaps w:val="0"/>
                              <w:strike w:val="0"/>
                              <w:color w:val="000000"/>
                              <w:sz w:val="20"/>
                              <w:vertAlign w:val="baseline"/>
                            </w:rPr>
                            <w:t xml:space="preserve">Departamento de Ingeniería en Computación e Informática </w:t>
                          </w:r>
                        </w:p>
                        <w:p w:rsidR="00000000" w:rsidDel="00000000" w:rsidP="00000000" w:rsidRDefault="00000000" w:rsidRPr="00000000">
                          <w:pPr>
                            <w:spacing w:after="0" w:before="44.000000953674316" w:line="180"/>
                            <w:ind w:left="20" w:right="3.0000001192092896" w:firstLine="20"/>
                            <w:jc w:val="left"/>
                            <w:textDirection w:val="btLr"/>
                          </w:pPr>
                          <w:r w:rsidDel="00000000" w:rsidR="00000000" w:rsidRPr="00000000">
                            <w:rPr>
                              <w:rFonts w:ascii="TeX Gyre Adventor" w:cs="TeX Gyre Adventor" w:eastAsia="TeX Gyre Adventor" w:hAnsi="TeX Gyre Adventor"/>
                              <w:b w:val="0"/>
                              <w:i w:val="0"/>
                              <w:smallCaps w:val="0"/>
                              <w:strike w:val="0"/>
                              <w:color w:val="000000"/>
                              <w:sz w:val="20"/>
                              <w:vertAlign w:val="baseline"/>
                            </w:rPr>
                          </w:r>
                          <w:r w:rsidDel="00000000" w:rsidR="00000000" w:rsidRPr="00000000">
                            <w:rPr>
                              <w:rFonts w:ascii="TeX Gyre Adventor" w:cs="TeX Gyre Adventor" w:eastAsia="TeX Gyre Adventor" w:hAnsi="TeX Gyre Adventor"/>
                              <w:b w:val="0"/>
                              <w:i w:val="0"/>
                              <w:smallCaps w:val="0"/>
                              <w:strike w:val="0"/>
                              <w:color w:val="000000"/>
                              <w:sz w:val="20"/>
                              <w:vertAlign w:val="baseline"/>
                            </w:rPr>
                            <w:t xml:space="preserve">Facultad de Ingeniería</w:t>
                          </w:r>
                        </w:p>
                        <w:p w:rsidR="00000000" w:rsidDel="00000000" w:rsidP="00000000" w:rsidRDefault="00000000" w:rsidRPr="00000000">
                          <w:pPr>
                            <w:spacing w:after="0" w:before="0" w:line="194.00000095367432"/>
                            <w:ind w:left="20" w:right="0" w:firstLine="20"/>
                            <w:jc w:val="left"/>
                            <w:textDirection w:val="btLr"/>
                          </w:pPr>
                          <w:r w:rsidDel="00000000" w:rsidR="00000000" w:rsidRPr="00000000">
                            <w:rPr>
                              <w:rFonts w:ascii="TeX Gyre Adventor" w:cs="TeX Gyre Adventor" w:eastAsia="TeX Gyre Adventor" w:hAnsi="TeX Gyre Adventor"/>
                              <w:b w:val="0"/>
                              <w:i w:val="0"/>
                              <w:smallCaps w:val="0"/>
                              <w:strike w:val="0"/>
                              <w:color w:val="000000"/>
                              <w:sz w:val="20"/>
                              <w:vertAlign w:val="baseline"/>
                            </w:rPr>
                          </w:r>
                          <w:r w:rsidDel="00000000" w:rsidR="00000000" w:rsidRPr="00000000">
                            <w:rPr>
                              <w:rFonts w:ascii="TeX Gyre Adventor" w:cs="TeX Gyre Adventor" w:eastAsia="TeX Gyre Adventor" w:hAnsi="TeX Gyre Adventor"/>
                              <w:b w:val="0"/>
                              <w:i w:val="0"/>
                              <w:smallCaps w:val="0"/>
                              <w:strike w:val="0"/>
                              <w:color w:val="000000"/>
                              <w:sz w:val="20"/>
                              <w:vertAlign w:val="baseline"/>
                            </w:rPr>
                            <w:t xml:space="preserve">Universidad de Tarapacá</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1872298</wp:posOffset>
              </wp:positionH>
              <wp:positionV relativeFrom="page">
                <wp:posOffset>439103</wp:posOffset>
              </wp:positionV>
              <wp:extent cx="3025140" cy="408940"/>
              <wp:effectExtent b="0" l="0" r="0" t="0"/>
              <wp:wrapNone/>
              <wp:docPr id="7" name="image4.png"/>
              <a:graphic>
                <a:graphicData uri="http://schemas.openxmlformats.org/drawingml/2006/picture">
                  <pic:pic>
                    <pic:nvPicPr>
                      <pic:cNvPr id="0" name="image4.png"/>
                      <pic:cNvPicPr preferRelativeResize="0"/>
                    </pic:nvPicPr>
                    <pic:blipFill>
                      <a:blip r:embed="rId4"/>
                      <a:srcRect/>
                      <a:stretch>
                        <a:fillRect/>
                      </a:stretch>
                    </pic:blipFill>
                    <pic:spPr>
                      <a:xfrm>
                        <a:off x="0" y="0"/>
                        <a:ext cx="3025140" cy="4089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930" w:hanging="504"/>
      </w:pPr>
      <w:rPr>
        <w:rFonts w:ascii="Arial" w:cs="Arial" w:eastAsia="Arial" w:hAnsi="Arial"/>
        <w:b w:val="1"/>
        <w:sz w:val="28"/>
        <w:szCs w:val="28"/>
      </w:rPr>
    </w:lvl>
    <w:lvl w:ilvl="1">
      <w:start w:val="0"/>
      <w:numFmt w:val="bullet"/>
      <w:lvlText w:val="•"/>
      <w:lvlJc w:val="left"/>
      <w:pPr>
        <w:ind w:left="1764" w:hanging="504"/>
      </w:pPr>
      <w:rPr/>
    </w:lvl>
    <w:lvl w:ilvl="2">
      <w:start w:val="0"/>
      <w:numFmt w:val="bullet"/>
      <w:lvlText w:val="•"/>
      <w:lvlJc w:val="left"/>
      <w:pPr>
        <w:ind w:left="2588" w:hanging="504"/>
      </w:pPr>
      <w:rPr/>
    </w:lvl>
    <w:lvl w:ilvl="3">
      <w:start w:val="0"/>
      <w:numFmt w:val="bullet"/>
      <w:lvlText w:val="•"/>
      <w:lvlJc w:val="left"/>
      <w:pPr>
        <w:ind w:left="3412" w:hanging="504"/>
      </w:pPr>
      <w:rPr/>
    </w:lvl>
    <w:lvl w:ilvl="4">
      <w:start w:val="0"/>
      <w:numFmt w:val="bullet"/>
      <w:lvlText w:val="•"/>
      <w:lvlJc w:val="left"/>
      <w:pPr>
        <w:ind w:left="4236" w:hanging="503.99999999999955"/>
      </w:pPr>
      <w:rPr/>
    </w:lvl>
    <w:lvl w:ilvl="5">
      <w:start w:val="0"/>
      <w:numFmt w:val="bullet"/>
      <w:lvlText w:val="•"/>
      <w:lvlJc w:val="left"/>
      <w:pPr>
        <w:ind w:left="5060" w:hanging="504"/>
      </w:pPr>
      <w:rPr/>
    </w:lvl>
    <w:lvl w:ilvl="6">
      <w:start w:val="0"/>
      <w:numFmt w:val="bullet"/>
      <w:lvlText w:val="•"/>
      <w:lvlJc w:val="left"/>
      <w:pPr>
        <w:ind w:left="5884" w:hanging="504"/>
      </w:pPr>
      <w:rPr/>
    </w:lvl>
    <w:lvl w:ilvl="7">
      <w:start w:val="0"/>
      <w:numFmt w:val="bullet"/>
      <w:lvlText w:val="•"/>
      <w:lvlJc w:val="left"/>
      <w:pPr>
        <w:ind w:left="6708" w:hanging="504"/>
      </w:pPr>
      <w:rPr/>
    </w:lvl>
    <w:lvl w:ilvl="8">
      <w:start w:val="0"/>
      <w:numFmt w:val="bullet"/>
      <w:lvlText w:val="•"/>
      <w:lvlJc w:val="left"/>
      <w:pPr>
        <w:ind w:left="7532" w:hanging="503.9999999999991"/>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92" w:lineRule="auto"/>
      <w:ind w:left="930" w:hanging="581"/>
    </w:pPr>
    <w:rPr>
      <w:b w:val="1"/>
      <w:sz w:val="28"/>
      <w:szCs w:val="28"/>
    </w:rPr>
  </w:style>
  <w:style w:type="paragraph" w:styleId="Heading2">
    <w:name w:val="heading 2"/>
    <w:basedOn w:val="Normal"/>
    <w:next w:val="Normal"/>
    <w:pPr>
      <w:ind w:left="222"/>
      <w:jc w:val="center"/>
    </w:pPr>
    <w:rPr>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Arial" w:cs="Arial" w:eastAsia="Arial" w:hAnsi="Arial"/>
      <w:lang w:val="es-ES"/>
    </w:rPr>
  </w:style>
  <w:style w:type="paragraph" w:styleId="Ttulo1">
    <w:name w:val="heading 1"/>
    <w:basedOn w:val="Normal"/>
    <w:uiPriority w:val="1"/>
    <w:qFormat w:val="1"/>
    <w:pPr>
      <w:spacing w:before="92"/>
      <w:ind w:left="930" w:hanging="581"/>
      <w:outlineLvl w:val="0"/>
    </w:pPr>
    <w:rPr>
      <w:b w:val="1"/>
      <w:bCs w:val="1"/>
      <w:sz w:val="28"/>
      <w:szCs w:val="28"/>
    </w:rPr>
  </w:style>
  <w:style w:type="paragraph" w:styleId="Ttulo2">
    <w:name w:val="heading 2"/>
    <w:basedOn w:val="Normal"/>
    <w:uiPriority w:val="1"/>
    <w:qFormat w:val="1"/>
    <w:pPr>
      <w:ind w:left="222"/>
      <w:jc w:val="center"/>
      <w:outlineLvl w:val="1"/>
    </w:pPr>
    <w:rPr>
      <w:b w:val="1"/>
      <w:bCs w:val="1"/>
      <w:sz w:val="24"/>
      <w:szCs w:val="24"/>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rPr>
      <w:sz w:val="24"/>
      <w:szCs w:val="24"/>
    </w:rPr>
  </w:style>
  <w:style w:type="paragraph" w:styleId="Prrafodelista">
    <w:name w:val="List Paragraph"/>
    <w:basedOn w:val="Normal"/>
    <w:uiPriority w:val="1"/>
    <w:qFormat w:val="1"/>
    <w:pPr>
      <w:spacing w:before="92"/>
      <w:ind w:left="930" w:hanging="581"/>
    </w:pPr>
  </w:style>
  <w:style w:type="paragraph" w:styleId="TableParagraph" w:customStyle="1">
    <w:name w:val="Table Paragraph"/>
    <w:basedOn w:val="Normal"/>
    <w:uiPriority w:val="1"/>
    <w:qFormat w:val="1"/>
    <w:pPr>
      <w:ind w:left="107"/>
    </w:pPr>
  </w:style>
  <w:style w:type="paragraph" w:styleId="Encabezado">
    <w:name w:val="header"/>
    <w:basedOn w:val="Normal"/>
    <w:link w:val="EncabezadoCar"/>
    <w:uiPriority w:val="99"/>
    <w:unhideWhenUsed w:val="1"/>
    <w:rsid w:val="00314528"/>
    <w:pPr>
      <w:tabs>
        <w:tab w:val="center" w:pos="4419"/>
        <w:tab w:val="right" w:pos="8838"/>
      </w:tabs>
    </w:pPr>
  </w:style>
  <w:style w:type="character" w:styleId="EncabezadoCar" w:customStyle="1">
    <w:name w:val="Encabezado Car"/>
    <w:basedOn w:val="Fuentedeprrafopredeter"/>
    <w:link w:val="Encabezado"/>
    <w:uiPriority w:val="99"/>
    <w:rsid w:val="00314528"/>
    <w:rPr>
      <w:rFonts w:ascii="Arial" w:cs="Arial" w:eastAsia="Arial" w:hAnsi="Arial"/>
      <w:lang w:val="es-ES"/>
    </w:rPr>
  </w:style>
  <w:style w:type="paragraph" w:styleId="Piedepgina">
    <w:name w:val="footer"/>
    <w:basedOn w:val="Normal"/>
    <w:link w:val="PiedepginaCar"/>
    <w:uiPriority w:val="99"/>
    <w:unhideWhenUsed w:val="1"/>
    <w:rsid w:val="00314528"/>
    <w:pPr>
      <w:tabs>
        <w:tab w:val="center" w:pos="4419"/>
        <w:tab w:val="right" w:pos="8838"/>
      </w:tabs>
    </w:pPr>
  </w:style>
  <w:style w:type="character" w:styleId="PiedepginaCar" w:customStyle="1">
    <w:name w:val="Pie de página Car"/>
    <w:basedOn w:val="Fuentedeprrafopredeter"/>
    <w:link w:val="Piedepgina"/>
    <w:uiPriority w:val="99"/>
    <w:rsid w:val="00314528"/>
    <w:rPr>
      <w:rFonts w:ascii="Arial" w:cs="Arial" w:eastAsia="Arial" w:hAnsi="Arial"/>
      <w:lang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png"/><Relationship Id="rId3" Type="http://schemas.openxmlformats.org/officeDocument/2006/relationships/image" Target="media/image6.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V6BToztda3c08cwUQGWyJLqXnA==">CgMxLjAaHgoBMBIZChcICVITChF0YWJsZS51ZmI1and2bHpjehofCgExEhoKGAgJUhQKEnRhYmxlLjVnYzRsZDY3YW1tZRoeCgEyEhkKFwgJUhMKEXRhYmxlLnhneWplMHczajNmGh8KATMSGgoYCAlSFAoSdGFibGUuZmF0OWh4bDRneDhlMghoLmdqZGd4czIOaC4yZmN0ZjA0N2Rwb2wyDmgudnB5YXA1ZXM5dzI1Mg5oLjJtcTR5NXJjaTg4ejIOaC5zazc1bGlremU5d2UyCWguMzBqMHpsbDgAciExT2x2U1lPZHVHdDdLcmMzQmFOakVTSW5YeTZxTDViSX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2022-09-15T13:52:00Z</dcterms:created>
  <dc:creator>Karla Sayago Tambley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2022-01-10T00:00:00Z</vt:lpwstr>
  </property>
  <property fmtid="{D5CDD505-2E9C-101B-9397-08002B2CF9AE}" pid="3" name="Creator">
    <vt:lpwstr>Microsoft® Word 2019</vt:lpwstr>
  </property>
  <property fmtid="{D5CDD505-2E9C-101B-9397-08002B2CF9AE}" pid="4" name="LastSaved">
    <vt:lpwstr>2022-09-15T00:00:00Z</vt:lpwstr>
  </property>
</Properties>
</file>