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BITÁCORA 01</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8"/>
        <w:gridCol w:w="7230"/>
        <w:tblGridChange w:id="0">
          <w:tblGrid>
            <w:gridCol w:w="1598"/>
            <w:gridCol w:w="7230"/>
          </w:tblGrid>
        </w:tblGridChange>
      </w:tblGrid>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Proyecto IV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Automatización Productos de Parinacoop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Jefe de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Fabián Justo Villalobos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Integrantes: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Fabián Justo Villalobos</w:t>
            </w:r>
          </w:p>
        </w:tc>
      </w:tr>
    </w:tbl>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2"/>
        <w:gridCol w:w="1878"/>
        <w:gridCol w:w="4778"/>
        <w:tblGridChange w:id="0">
          <w:tblGrid>
            <w:gridCol w:w="2172"/>
            <w:gridCol w:w="1878"/>
            <w:gridCol w:w="4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 DE SESIÓN:</w:t>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22-08-2024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b w:val="1"/>
                <w:rtl w:val="0"/>
              </w:rPr>
              <w:t xml:space="preserve">ASISTENTES</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Vito Alberti Villalobos</w:t>
            </w:r>
          </w:p>
          <w:p w:rsidR="00000000" w:rsidDel="00000000" w:rsidP="00000000" w:rsidRDefault="00000000" w:rsidRPr="00000000" w14:paraId="00000013">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Fabián Justo Villalobos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DESARROLLO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Se llevó a cabo la primera reunión con el cliente don Vito Alberti, gerente general de Parinacoop, donde se explicó de manera más detallada la problemática que tienen como empresa, también se habló sobre los requisitos funcionales del nuevo sistema.</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SUGERENCIAS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360" w:firstLine="0"/>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TEMAS A RESOLVER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META O SPRINT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Levantamiento de Requisitos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PRÓXIMA REUNIÓN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dd/mm/aaaa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tabs>
                <w:tab w:val="left" w:leader="none" w:pos="900"/>
              </w:tabs>
              <w:rPr>
                <w:rFonts w:ascii="Calibri" w:cs="Calibri" w:eastAsia="Calibri" w:hAnsi="Calibri"/>
                <w:b w:val="1"/>
              </w:rPr>
            </w:pPr>
            <w:r w:rsidDel="00000000" w:rsidR="00000000" w:rsidRPr="00000000">
              <w:rPr>
                <w:rFonts w:ascii="Calibri" w:cs="Calibri" w:eastAsia="Calibri" w:hAnsi="Calibri"/>
                <w:b w:val="1"/>
                <w:rtl w:val="0"/>
              </w:rPr>
              <w:t xml:space="preserve">TAREAS Y RESPONSABLES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tc>
      </w:tr>
      <w:tr>
        <w:trPr>
          <w:cantSplit w:val="0"/>
          <w:trHeight w:val="18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900"/>
              </w:tabs>
              <w:rPr>
                <w:rFonts w:ascii="Calibri" w:cs="Calibri" w:eastAsia="Calibri" w:hAnsi="Calibri"/>
                <w:b w:val="1"/>
              </w:rPr>
            </w:pPr>
            <w:r w:rsidDel="00000000" w:rsidR="00000000" w:rsidRPr="00000000">
              <w:rPr>
                <w:rFonts w:ascii="Calibri" w:cs="Calibri" w:eastAsia="Calibri" w:hAnsi="Calibri"/>
                <w:b w:val="1"/>
                <w:rtl w:val="0"/>
              </w:rPr>
              <w:t xml:space="preserve">TEMAS A TRATAR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rPr/>
      </w:pPr>
      <w:bookmarkStart w:colFirst="0" w:colLast="0" w:name="_heading=h.gjdgxs" w:id="0"/>
      <w:bookmarkEnd w:id="0"/>
      <w:r w:rsidDel="00000000" w:rsidR="00000000" w:rsidRPr="00000000">
        <w:rPr>
          <w:rtl w:val="0"/>
        </w:rPr>
        <w:t xml:space="preserve">Nota: las bitácoras deben estar en formato word, y cargadas semanalmente en redmine</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anchor allowOverlap="1" behindDoc="0" distB="114300" distT="114300" distL="114300" distR="114300" hidden="0" layoutInCell="1" locked="0" relativeHeight="0" simplePos="0">
          <wp:simplePos x="0" y="0"/>
          <wp:positionH relativeFrom="page">
            <wp:posOffset>6139938</wp:posOffset>
          </wp:positionH>
          <wp:positionV relativeFrom="page">
            <wp:posOffset>390525</wp:posOffset>
          </wp:positionV>
          <wp:extent cx="1047332" cy="547688"/>
          <wp:effectExtent b="0" l="0" r="0" t="0"/>
          <wp:wrapSquare wrapText="left" distB="114300" distT="114300" distL="114300" distR="114300"/>
          <wp:docPr id="3" name="image2.png"/>
          <a:graphic>
            <a:graphicData uri="http://schemas.openxmlformats.org/drawingml/2006/picture">
              <pic:pic>
                <pic:nvPicPr>
                  <pic:cNvPr id="0" name="image2.png"/>
                  <pic:cNvPicPr preferRelativeResize="0"/>
                </pic:nvPicPr>
                <pic:blipFill>
                  <a:blip r:embed="rId1"/>
                  <a:srcRect b="13364" l="9341" r="6047" t="8936"/>
                  <a:stretch>
                    <a:fillRect/>
                  </a:stretch>
                </pic:blipFill>
                <pic:spPr>
                  <a:xfrm>
                    <a:off x="0" y="0"/>
                    <a:ext cx="1047332" cy="547688"/>
                  </a:xfrm>
                  <a:prstGeom prst="rect"/>
                  <a:ln/>
                </pic:spPr>
              </pic:pic>
            </a:graphicData>
          </a:graphic>
        </wp:anchor>
      </w:drawing>
    </w:r>
    <w:r w:rsidDel="00000000" w:rsidR="00000000" w:rsidRPr="00000000">
      <w:rPr>
        <w:rFonts w:ascii="Times New Roman" w:cs="Times New Roman" w:eastAsia="Times New Roman" w:hAnsi="Times New Roman"/>
        <w:rtl w:val="0"/>
      </w:rPr>
      <w:t xml:space="preserve">UNIVERSIDAD DE TARAPACÁ</w:t>
    </w:r>
    <w:r w:rsidDel="00000000" w:rsidR="00000000" w:rsidRPr="00000000">
      <w:drawing>
        <wp:anchor allowOverlap="1" behindDoc="0" distB="114300" distT="114300" distL="114300" distR="114300" hidden="0" layoutInCell="1" locked="0" relativeHeight="0" simplePos="0">
          <wp:simplePos x="0" y="0"/>
          <wp:positionH relativeFrom="column">
            <wp:posOffset>-371473</wp:posOffset>
          </wp:positionH>
          <wp:positionV relativeFrom="paragraph">
            <wp:posOffset>-66673</wp:posOffset>
          </wp:positionV>
          <wp:extent cx="432783" cy="635362"/>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32783" cy="635362"/>
                  </a:xfrm>
                  <a:prstGeom prst="rect"/>
                  <a:ln/>
                </pic:spPr>
              </pic:pic>
            </a:graphicData>
          </a:graphic>
        </wp:anchor>
      </w:drawing>
    </w:r>
  </w:p>
  <w:p w:rsidR="00000000" w:rsidDel="00000000" w:rsidP="00000000" w:rsidRDefault="00000000" w:rsidRPr="00000000" w14:paraId="000000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DEPARTAMENTO DE INGENIERÍA EN COMPUTACIÓN E INFORMÁTICA</w:t>
    </w:r>
  </w:p>
  <w:p w:rsidR="00000000" w:rsidDel="00000000" w:rsidP="00000000" w:rsidRDefault="00000000" w:rsidRPr="00000000" w14:paraId="00000037">
    <w:pPr>
      <w:jc w:val="center"/>
      <w:rPr/>
    </w:pPr>
    <w:r w:rsidDel="00000000" w:rsidR="00000000" w:rsidRPr="00000000">
      <w:rPr>
        <w:rFonts w:ascii="Times New Roman" w:cs="Times New Roman" w:eastAsia="Times New Roman" w:hAnsi="Times New Roman"/>
        <w:rtl w:val="0"/>
      </w:rPr>
      <w:t xml:space="preserve">  FACULTAD DE INGENIERÍA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0" w:customSty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aNGR+eZB46yy/gcQkzykV4Pw==">CgMxLjAyCGguZ2pkZ3hzOAByITF2SVVYU2NydVJSek1LNHRwTEZuODd0eTRITldkVXMwZw==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2022-09-09T20:26:00Z</dcterms:created>
  <dc:creator>DICI 62</dc:creator>
</cp:coreProperties>
</file>