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(5-B) GolfCraft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16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(12/12)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Jose Escalante, Nelson Ramirez, Cristofer Pinto, Matias Suazo, Alvaro Guarachi.</w:t>
            </w:r>
          </w:p>
        </w:tc>
      </w:tr>
      <w:tr>
        <w:trPr>
          <w:cantSplit w:val="0"/>
          <w:trHeight w:val="987.2656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Se empezó 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Bitácora 16.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sigue desarrollando la programación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empezó a desarrollar el tercer informe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empezó a desarrollar el manual de usuario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Continuar trabajando con la plataforma Redmine(Wiki,Carta Gantt).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Desarrollar el informe de avance.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Avanzar el código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Cómo resolver los problemas de la conexión de la interfaz del robot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19/12/2023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Matias Suazo).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3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Publicar en la wiki de Redmine(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Nelson Ramirez).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3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Subir archivos y documentos.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bitácora semanal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Matias Suazo).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Avanzar en la programación del código para el programa.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Jose Escalante).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trabajando en la carta Gantt (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Cristofer Pinto)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Organizacion de la presentacion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sectPr>
      <w:headerReference r:id="rId7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2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XOjxXgrRsdkxug+rrjZVFxlqQ==">CgMxLjAyCGguZ2pkZ3hzOAByITE4SVdyQ3YzQ3ozU0ljUmFreXZ5TlhmV3BfVlFtT1QtTA==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