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0A00FE6E" w:rsidR="00A63992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21</w:t>
            </w:r>
            <w:r w:rsidR="008B56C9">
              <w:rPr>
                <w:rFonts w:ascii="Verdana" w:hAnsi="Verdana"/>
                <w:sz w:val="20"/>
                <w:lang w:val="es-CL"/>
              </w:rPr>
              <w:t>/11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006BDB4" w14:textId="4C4DC366" w:rsidR="00C11018" w:rsidRDefault="00623630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definieron con mayor precisión los sensores que se van a usar en el proyecto.</w:t>
            </w:r>
          </w:p>
          <w:p w14:paraId="19E3BFD9" w14:textId="5450E40A" w:rsidR="00C11018" w:rsidRDefault="008B56C9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23630">
              <w:rPr>
                <w:rFonts w:ascii="Verdana" w:hAnsi="Verdana"/>
                <w:sz w:val="20"/>
                <w:lang w:val="es-CL"/>
              </w:rPr>
              <w:t>continúa con la elaboración del segundo informe.</w:t>
            </w:r>
          </w:p>
          <w:p w14:paraId="5A61084E" w14:textId="3E492A07" w:rsidR="008B56C9" w:rsidRPr="00623630" w:rsidRDefault="00623630" w:rsidP="00623630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continúa con la elaboración de la segunda presentación.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C01322F" w14:textId="074B65EE" w:rsidR="008B56C9" w:rsidRDefault="008B56C9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</w:t>
            </w:r>
            <w:r w:rsidR="004527C6">
              <w:rPr>
                <w:rFonts w:ascii="Verdana" w:hAnsi="Verdana"/>
                <w:sz w:val="20"/>
                <w:lang w:val="es-CL"/>
              </w:rPr>
              <w:t>alizar decisiones en grupo sobre los temas a tratar.</w:t>
            </w:r>
          </w:p>
          <w:p w14:paraId="6C2AA8D2" w14:textId="1C7DB43A" w:rsidR="002B7EFD" w:rsidRPr="002B7EFD" w:rsidRDefault="00623630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Definir sensores a utilizar, considerando la disponibilidad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del mismo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0A87A0E8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8B56C9">
              <w:rPr>
                <w:rFonts w:ascii="Verdana" w:hAnsi="Verdana"/>
                <w:sz w:val="20"/>
                <w:lang w:val="es-CL"/>
              </w:rPr>
              <w:t>Tenemos todos los implementos necesarios para la segunda fase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7F628F02" w14:textId="026844DB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4527C6">
              <w:rPr>
                <w:rFonts w:ascii="Verdana" w:hAnsi="Verdana"/>
                <w:sz w:val="20"/>
                <w:lang w:val="es-CL"/>
              </w:rPr>
              <w:t>Podemos conseguir los sensores a tiempo?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74EBECE2" w:rsidR="00F82F3C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0C4D653B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4527C6">
              <w:rPr>
                <w:rFonts w:ascii="Verdana" w:hAnsi="Verdana"/>
                <w:sz w:val="20"/>
                <w:lang w:val="es-CL"/>
              </w:rPr>
              <w:t>Buscar sensores utilizables en el proyecto</w:t>
            </w:r>
          </w:p>
          <w:p w14:paraId="5F63A81F" w14:textId="6F76DF2C" w:rsidR="00B37037" w:rsidRDefault="00B37037" w:rsidP="00B37037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4527C6">
              <w:rPr>
                <w:rFonts w:ascii="Verdana" w:hAnsi="Verdana"/>
                <w:sz w:val="20"/>
                <w:lang w:val="es-CL"/>
              </w:rPr>
              <w:t>Rodrigo Torrez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5FAA394D" w14:textId="368BF0AA" w:rsidR="00E43A3A" w:rsidRPr="00B37037" w:rsidRDefault="00B37037" w:rsidP="00B37037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Corrección carta Gantt</w:t>
            </w:r>
            <w:r w:rsidR="005710F9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B37037">
              <w:rPr>
                <w:rFonts w:ascii="Verdana" w:hAnsi="Verdana"/>
                <w:sz w:val="20"/>
                <w:lang w:val="es-CL"/>
              </w:rPr>
              <w:t>(</w:t>
            </w:r>
            <w:r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B37037">
              <w:rPr>
                <w:rFonts w:ascii="Verdana" w:hAnsi="Verdana"/>
                <w:sz w:val="20"/>
                <w:lang w:val="es-CL"/>
              </w:rPr>
              <w:t>: Rodrigo Torrez, Alexis Yucra).</w:t>
            </w:r>
          </w:p>
          <w:p w14:paraId="0CC082AD" w14:textId="70CAF239" w:rsidR="00B37037" w:rsidRDefault="00B37037" w:rsidP="00B37037">
            <w:pPr>
              <w:rPr>
                <w:rFonts w:ascii="Verdana" w:hAnsi="Verdana"/>
                <w:sz w:val="20"/>
                <w:lang w:val="es-CL"/>
              </w:rPr>
            </w:pPr>
            <w:r w:rsidRPr="00B37037">
              <w:rPr>
                <w:rFonts w:ascii="Verdana" w:hAnsi="Verdana"/>
                <w:sz w:val="20"/>
                <w:lang w:val="es-CL"/>
              </w:rPr>
              <w:t>2.</w:t>
            </w:r>
            <w:r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241CFC">
              <w:rPr>
                <w:rFonts w:ascii="Verdana" w:hAnsi="Verdana"/>
                <w:sz w:val="20"/>
                <w:lang w:val="es-CL"/>
              </w:rPr>
              <w:t>Elaboración segundo informe</w:t>
            </w:r>
          </w:p>
          <w:p w14:paraId="3433426E" w14:textId="225A2B2F" w:rsidR="001A7352" w:rsidRPr="00241CFC" w:rsidRDefault="004527C6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redacción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: Joaquín Guarachi, Franco Villagra</w:t>
            </w:r>
            <w:r w:rsidR="00241CFC">
              <w:rPr>
                <w:rFonts w:ascii="Verdana" w:hAnsi="Verdana"/>
                <w:sz w:val="20"/>
                <w:lang w:val="es-CL"/>
              </w:rPr>
              <w:t>, Rodrigo Torrez, 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6455D4F6" w14:textId="6FA6A811" w:rsidR="00106F7C" w:rsidRPr="00EA4E47" w:rsidRDefault="004527C6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el informe.</w:t>
            </w:r>
          </w:p>
          <w:p w14:paraId="33467DE7" w14:textId="58B87D43" w:rsidR="00EA4E47" w:rsidRPr="00EA4E47" w:rsidRDefault="004527C6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sobre los sensores.</w:t>
            </w:r>
          </w:p>
        </w:tc>
      </w:tr>
    </w:tbl>
    <w:p w14:paraId="2E6F025A" w14:textId="4F19E62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95F8" w14:textId="77777777" w:rsidR="009256E6" w:rsidRDefault="009256E6" w:rsidP="00250889">
      <w:r>
        <w:separator/>
      </w:r>
    </w:p>
  </w:endnote>
  <w:endnote w:type="continuationSeparator" w:id="0">
    <w:p w14:paraId="098DDFFF" w14:textId="77777777" w:rsidR="009256E6" w:rsidRDefault="009256E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AA19" w14:textId="77777777" w:rsidR="009256E6" w:rsidRDefault="009256E6" w:rsidP="00250889">
      <w:r>
        <w:separator/>
      </w:r>
    </w:p>
  </w:footnote>
  <w:footnote w:type="continuationSeparator" w:id="0">
    <w:p w14:paraId="737BBAE6" w14:textId="77777777" w:rsidR="009256E6" w:rsidRDefault="009256E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2115884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65E2"/>
    <w:rsid w:val="00027882"/>
    <w:rsid w:val="00042B7F"/>
    <w:rsid w:val="00060817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527C6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710F9"/>
    <w:rsid w:val="00582DD3"/>
    <w:rsid w:val="005A415F"/>
    <w:rsid w:val="005B0B26"/>
    <w:rsid w:val="005C4100"/>
    <w:rsid w:val="005E4CCA"/>
    <w:rsid w:val="00602F87"/>
    <w:rsid w:val="00612123"/>
    <w:rsid w:val="00622265"/>
    <w:rsid w:val="00623630"/>
    <w:rsid w:val="00686D95"/>
    <w:rsid w:val="006E5602"/>
    <w:rsid w:val="006F5D5A"/>
    <w:rsid w:val="007149DF"/>
    <w:rsid w:val="00721953"/>
    <w:rsid w:val="0072376E"/>
    <w:rsid w:val="00737CFC"/>
    <w:rsid w:val="00743EB8"/>
    <w:rsid w:val="00797AB3"/>
    <w:rsid w:val="007B0233"/>
    <w:rsid w:val="0080529B"/>
    <w:rsid w:val="00810F5D"/>
    <w:rsid w:val="00813755"/>
    <w:rsid w:val="00880C63"/>
    <w:rsid w:val="00890D94"/>
    <w:rsid w:val="008A4B12"/>
    <w:rsid w:val="008B5087"/>
    <w:rsid w:val="008B56C9"/>
    <w:rsid w:val="008E1409"/>
    <w:rsid w:val="00921E30"/>
    <w:rsid w:val="00925173"/>
    <w:rsid w:val="009256E6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B4F63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5</cp:revision>
  <cp:lastPrinted>2015-06-12T13:12:00Z</cp:lastPrinted>
  <dcterms:created xsi:type="dcterms:W3CDTF">2023-12-11T11:05:00Z</dcterms:created>
  <dcterms:modified xsi:type="dcterms:W3CDTF">2023-11-22T02:52:00Z</dcterms:modified>
</cp:coreProperties>
</file>