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Golf ev3</w:t>
            </w:r>
          </w:p>
        </w:tc>
      </w:tr>
      <w:tr>
        <w:trPr>
          <w:cantSplit w:val="0"/>
          <w:trHeight w:val="252.3730468749999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4 (29/8)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Diego López, Sebastian Becerra, Bryan Vega, Gustavo Morales, Sergio Huanca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instala tkinter para trabajar interfaz robot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mejora wiki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inicia informe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Instalar de manera satisfactoria tkinter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Interactuar con tkinter para aprendizaje práctico robot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Estudiar movimiento robot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Instalar tkinter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Hacer interfaz y enlazarlo con robot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la wiki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rHeight w:val="411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Semana 5 (05/09)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codificación robot (Diego Lopez, Gustavo morales)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Actualización y generación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videos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fotos del avance semanal wiki.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Sergio Huanca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bitácora semanal y carta gantt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Becerra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Modificar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Sistema de Disparos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Bryan Vega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(Programación y codificación movimientos).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Sistema disparos robot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694372" cy="762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