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3324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A3D43A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11A158" w14:textId="47D93291" w:rsidR="0011380B" w:rsidRPr="00DD3559" w:rsidRDefault="00032456" w:rsidP="00032456">
      <w:pPr>
        <w:tabs>
          <w:tab w:val="center" w:pos="4514"/>
          <w:tab w:val="left" w:pos="5870"/>
        </w:tabs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ab/>
      </w:r>
      <w:r w:rsidR="0011380B"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AF6549">
        <w:rPr>
          <w:rFonts w:ascii="Calibri" w:eastAsia="Calibri" w:hAnsi="Calibri" w:cs="Calibri"/>
          <w:b/>
          <w:sz w:val="32"/>
          <w:szCs w:val="32"/>
        </w:rPr>
        <w:t>4</w:t>
      </w:r>
    </w:p>
    <w:p w14:paraId="5E677280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6258AEB1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87EB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2008" w14:textId="331AA411" w:rsidR="00777AEF" w:rsidRDefault="00FB21D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14:paraId="340AF8A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9B1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F2FF" w14:textId="5B29D65F" w:rsidR="00777AEF" w:rsidRDefault="001870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Gestión de turnos de trabajo Ariaca</w:t>
            </w:r>
          </w:p>
        </w:tc>
      </w:tr>
      <w:tr w:rsidR="00777AEF" w14:paraId="4979EB1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EF19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610" w14:textId="77777777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Gonzalo Muñoz</w:t>
            </w:r>
          </w:p>
          <w:p w14:paraId="39CB5B4A" w14:textId="4FDEA17D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Eduardo Rojo</w:t>
            </w:r>
          </w:p>
        </w:tc>
      </w:tr>
      <w:tr w:rsidR="0011380B" w14:paraId="3FAA294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B171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ACD2A33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C566" w14:textId="77777777" w:rsidR="00FB21D4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Gabriel Echeverría</w:t>
            </w:r>
          </w:p>
          <w:p w14:paraId="7BD89A73" w14:textId="068D53D8" w:rsidR="00D904D0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Javier Rojas</w:t>
            </w:r>
          </w:p>
        </w:tc>
      </w:tr>
    </w:tbl>
    <w:p w14:paraId="7DFDB000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4CB1CC6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55E6D7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62857CE0" w14:textId="5BAD3F62" w:rsidR="00777AEF" w:rsidRPr="006D0BC8" w:rsidRDefault="00E87577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03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FB21D4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E82" w14:textId="77777777" w:rsidR="002549F1" w:rsidRDefault="00011333" w:rsidP="00242B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2549F1">
              <w:rPr>
                <w:rFonts w:ascii="Calibri" w:eastAsia="Calibri" w:hAnsi="Calibri" w:cs="Calibri"/>
              </w:rPr>
              <w:t xml:space="preserve"> </w:t>
            </w:r>
          </w:p>
          <w:p w14:paraId="3AE50589" w14:textId="77777777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Gabriel Echeverría</w:t>
            </w:r>
          </w:p>
          <w:p w14:paraId="5F9BEE07" w14:textId="77777777" w:rsidR="00777AEF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 xml:space="preserve">Javier Rojas </w:t>
            </w:r>
          </w:p>
          <w:p w14:paraId="500D9C40" w14:textId="77777777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Gonzalo Muñoz</w:t>
            </w:r>
          </w:p>
          <w:p w14:paraId="4EA9370D" w14:textId="3163F2C4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Eduardo Rojo</w:t>
            </w:r>
          </w:p>
        </w:tc>
      </w:tr>
      <w:tr w:rsidR="00777AEF" w14:paraId="4CDBC7A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FC8894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06D4" w14:textId="495F2DB4" w:rsidR="0011380B" w:rsidRDefault="00B02B2B" w:rsidP="004E09E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con el equipo de trabajo.</w:t>
            </w:r>
          </w:p>
          <w:p w14:paraId="0BAA2354" w14:textId="77777777" w:rsidR="004E09E6" w:rsidRDefault="004E09E6" w:rsidP="004E09E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Discusión del lenguaje y Herramientas averiguados. </w:t>
            </w:r>
          </w:p>
          <w:p w14:paraId="63691EAA" w14:textId="67525C13" w:rsidR="004E09E6" w:rsidRDefault="004E09E6" w:rsidP="004E09E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Discusión del Backend y Frontend</w:t>
            </w:r>
          </w:p>
          <w:p w14:paraId="1D2DD017" w14:textId="7B9FABEA" w:rsidR="004E09E6" w:rsidRDefault="004E09E6" w:rsidP="004E09E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Revisión de la arquitectura del proyecto (diagrama de flujo y caso de uso)</w:t>
            </w:r>
          </w:p>
          <w:p w14:paraId="697313B3" w14:textId="677293B0" w:rsidR="00A07996" w:rsidRPr="00A07996" w:rsidRDefault="009D0AA4" w:rsidP="00A0799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Revision del </w:t>
            </w:r>
            <w:r w:rsidR="00A07996"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ock</w:t>
            </w:r>
            <w:r w:rsidR="00A07996">
              <w:rPr>
                <w:rFonts w:ascii="Calibri" w:eastAsia="Calibri" w:hAnsi="Calibri" w:cs="Calibri"/>
              </w:rPr>
              <w:t>-</w:t>
            </w:r>
            <w:r w:rsidR="001859A5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</w:p>
          <w:p w14:paraId="0256893E" w14:textId="1AB6D926" w:rsidR="00B02B2B" w:rsidRPr="004E09E6" w:rsidRDefault="00B02B2B" w:rsidP="004E09E6">
            <w:pPr>
              <w:rPr>
                <w:rFonts w:ascii="Calibri" w:eastAsia="Calibri" w:hAnsi="Calibri" w:cs="Calibri"/>
              </w:rPr>
            </w:pPr>
          </w:p>
        </w:tc>
      </w:tr>
      <w:tr w:rsidR="00777AEF" w14:paraId="0498A70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86E0A8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641A" w14:textId="77777777" w:rsidR="00777AEF" w:rsidRDefault="00777AEF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  <w:p w14:paraId="0FBDEF79" w14:textId="77777777" w:rsidR="0011380B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14:paraId="61C9447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4BDE73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3E0C" w14:textId="0D514B77" w:rsidR="00B02B2B" w:rsidRPr="001630A0" w:rsidRDefault="00A07996" w:rsidP="001630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Definir si el horario se hará semanalmente o mensualmente.</w:t>
            </w:r>
          </w:p>
        </w:tc>
      </w:tr>
      <w:tr w:rsidR="0011380B" w14:paraId="3516D89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54C860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C2F" w14:textId="319592C6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0E0316F6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801563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4C75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0802" w14:textId="546AA7DE" w:rsidR="00777AEF" w:rsidRPr="006D0BC8" w:rsidRDefault="004E09E6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777AEF" w14:paraId="4A0AC5C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9493D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5D7B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4545" w14:textId="540C82AC" w:rsidR="00B02B2B" w:rsidRDefault="00473906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Gestión de </w:t>
            </w:r>
            <w:r w:rsidR="00F145EC">
              <w:rPr>
                <w:rFonts w:ascii="Calibri" w:eastAsia="Calibri" w:hAnsi="Calibri" w:cs="Calibri"/>
                <w:lang w:val="es-ES"/>
              </w:rPr>
              <w:t>avance del proceso</w:t>
            </w:r>
          </w:p>
          <w:p w14:paraId="6D552B0D" w14:textId="77777777" w:rsidR="00B02B2B" w:rsidRDefault="00B02B2B" w:rsidP="00B02B2B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Eduardo Rojo</w:t>
            </w:r>
          </w:p>
          <w:p w14:paraId="77617A65" w14:textId="77777777" w:rsidR="00B02B2B" w:rsidRDefault="00B02B2B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bCs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Supervisión y documentación del avance de los participantes.</w:t>
            </w:r>
          </w:p>
          <w:p w14:paraId="6877EFEB" w14:textId="75E36475" w:rsidR="00A07996" w:rsidRDefault="00B02B2B" w:rsidP="00A07996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Gonzalo Muñoz</w:t>
            </w:r>
          </w:p>
          <w:p w14:paraId="2F91CC86" w14:textId="5D17E7AD" w:rsidR="00A07996" w:rsidRDefault="008563B4" w:rsidP="00A07996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Desarrollo e implementación del</w:t>
            </w:r>
            <w:r w:rsidR="00A07996">
              <w:rPr>
                <w:rFonts w:ascii="Calibri" w:eastAsia="Calibri" w:hAnsi="Calibri" w:cs="Calibri"/>
                <w:lang w:val="es-ES"/>
              </w:rPr>
              <w:t xml:space="preserve"> Front End</w:t>
            </w:r>
          </w:p>
          <w:p w14:paraId="1C327482" w14:textId="6A6C3C73" w:rsidR="00A07996" w:rsidRDefault="00A07996" w:rsidP="00A07996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Javier Rojas</w:t>
            </w:r>
          </w:p>
          <w:p w14:paraId="7B057A51" w14:textId="3DD9BD38" w:rsidR="00A07996" w:rsidRDefault="00A07996" w:rsidP="00A07996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Desarrollo</w:t>
            </w:r>
            <w:r w:rsidR="008563B4">
              <w:rPr>
                <w:rFonts w:ascii="Calibri" w:eastAsia="Calibri" w:hAnsi="Calibri" w:cs="Calibri"/>
                <w:lang w:val="es-ES"/>
              </w:rPr>
              <w:t xml:space="preserve"> e implementación del</w:t>
            </w:r>
            <w:r>
              <w:rPr>
                <w:rFonts w:ascii="Calibri" w:eastAsia="Calibri" w:hAnsi="Calibri" w:cs="Calibri"/>
                <w:lang w:val="es-ES"/>
              </w:rPr>
              <w:t xml:space="preserve"> Back End</w:t>
            </w:r>
          </w:p>
          <w:p w14:paraId="7BDD27C0" w14:textId="300F9906" w:rsidR="00A07996" w:rsidRDefault="00A07996" w:rsidP="00A07996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Gabriel Echeverria</w:t>
            </w:r>
          </w:p>
          <w:p w14:paraId="3B530B16" w14:textId="77777777" w:rsidR="00A07996" w:rsidRDefault="00A07996" w:rsidP="00A07996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</w:p>
          <w:p w14:paraId="5AC53F0C" w14:textId="77777777" w:rsidR="00A07996" w:rsidRDefault="00A07996" w:rsidP="00A07996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</w:p>
          <w:p w14:paraId="37D35257" w14:textId="77777777" w:rsidR="00A07996" w:rsidRPr="00A07996" w:rsidRDefault="00A07996" w:rsidP="00A07996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</w:p>
          <w:p w14:paraId="1A26CDF2" w14:textId="77777777" w:rsidR="00A07996" w:rsidRPr="00A07996" w:rsidRDefault="00A07996" w:rsidP="00A07996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</w:p>
          <w:p w14:paraId="09B03841" w14:textId="77777777" w:rsidR="00A07996" w:rsidRDefault="00A07996" w:rsidP="00B02B2B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</w:p>
          <w:p w14:paraId="7C5E55B4" w14:textId="77777777" w:rsidR="00777AEF" w:rsidRDefault="00777AEF" w:rsidP="004E09E6">
            <w:pPr>
              <w:pStyle w:val="Prrafodelista"/>
              <w:rPr>
                <w:rFonts w:ascii="Calibri" w:eastAsia="Calibri" w:hAnsi="Calibri" w:cs="Calibri"/>
              </w:rPr>
            </w:pPr>
          </w:p>
        </w:tc>
      </w:tr>
      <w:tr w:rsidR="00777AEF" w14:paraId="74D42319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1AEEC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87C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5C6A" w14:textId="3E317D8D" w:rsidR="00A07996" w:rsidRPr="00A07996" w:rsidRDefault="00A07996" w:rsidP="00A07996">
            <w:pPr>
              <w:pStyle w:val="Prrafodelista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Discusión de los avances planteados </w:t>
            </w:r>
          </w:p>
        </w:tc>
      </w:tr>
    </w:tbl>
    <w:p w14:paraId="0953790F" w14:textId="77777777" w:rsidR="00777AEF" w:rsidRDefault="00777AEF">
      <w:pPr>
        <w:spacing w:line="240" w:lineRule="auto"/>
      </w:pPr>
    </w:p>
    <w:p w14:paraId="6257FB68" w14:textId="06BEF083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9869" w14:textId="77777777" w:rsidR="00BF5A62" w:rsidRDefault="00BF5A62">
      <w:pPr>
        <w:spacing w:line="240" w:lineRule="auto"/>
      </w:pPr>
      <w:r>
        <w:separator/>
      </w:r>
    </w:p>
  </w:endnote>
  <w:endnote w:type="continuationSeparator" w:id="0">
    <w:p w14:paraId="77B34E5C" w14:textId="77777777" w:rsidR="00BF5A62" w:rsidRDefault="00BF5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2AB4" w14:textId="77777777" w:rsidR="00BF5A62" w:rsidRDefault="00BF5A62">
      <w:pPr>
        <w:spacing w:line="240" w:lineRule="auto"/>
      </w:pPr>
      <w:r>
        <w:separator/>
      </w:r>
    </w:p>
  </w:footnote>
  <w:footnote w:type="continuationSeparator" w:id="0">
    <w:p w14:paraId="266E3656" w14:textId="77777777" w:rsidR="00BF5A62" w:rsidRDefault="00BF5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F700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61C079C" wp14:editId="7C5CADF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0A8B785F" wp14:editId="2395843E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B5C7A5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FB8B62B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323C"/>
    <w:multiLevelType w:val="hybridMultilevel"/>
    <w:tmpl w:val="2910BC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3927"/>
    <w:multiLevelType w:val="hybridMultilevel"/>
    <w:tmpl w:val="EAAA23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1F18"/>
    <w:multiLevelType w:val="hybridMultilevel"/>
    <w:tmpl w:val="289441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D33"/>
    <w:multiLevelType w:val="hybridMultilevel"/>
    <w:tmpl w:val="4F1680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B76B3"/>
    <w:multiLevelType w:val="hybridMultilevel"/>
    <w:tmpl w:val="1AB8800C"/>
    <w:lvl w:ilvl="0" w:tplc="2108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C2CDC"/>
    <w:multiLevelType w:val="hybridMultilevel"/>
    <w:tmpl w:val="80105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C6138"/>
    <w:multiLevelType w:val="hybridMultilevel"/>
    <w:tmpl w:val="EAAA2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140C"/>
    <w:multiLevelType w:val="hybridMultilevel"/>
    <w:tmpl w:val="8DC4F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51D61"/>
    <w:multiLevelType w:val="hybridMultilevel"/>
    <w:tmpl w:val="B058B3A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597A69"/>
    <w:multiLevelType w:val="hybridMultilevel"/>
    <w:tmpl w:val="DF0A32C8"/>
    <w:lvl w:ilvl="0" w:tplc="24BE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D556D"/>
    <w:multiLevelType w:val="hybridMultilevel"/>
    <w:tmpl w:val="2910BC2E"/>
    <w:lvl w:ilvl="0" w:tplc="A5CE71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30C99"/>
    <w:multiLevelType w:val="hybridMultilevel"/>
    <w:tmpl w:val="E32A46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CBA"/>
    <w:multiLevelType w:val="hybridMultilevel"/>
    <w:tmpl w:val="E9D07B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71002211">
    <w:abstractNumId w:val="9"/>
  </w:num>
  <w:num w:numId="2" w16cid:durableId="2017689453">
    <w:abstractNumId w:val="14"/>
  </w:num>
  <w:num w:numId="3" w16cid:durableId="1327129590">
    <w:abstractNumId w:val="10"/>
  </w:num>
  <w:num w:numId="4" w16cid:durableId="1105072635">
    <w:abstractNumId w:val="4"/>
  </w:num>
  <w:num w:numId="5" w16cid:durableId="1573198967">
    <w:abstractNumId w:val="5"/>
  </w:num>
  <w:num w:numId="6" w16cid:durableId="803814814">
    <w:abstractNumId w:val="1"/>
  </w:num>
  <w:num w:numId="7" w16cid:durableId="1924802061">
    <w:abstractNumId w:val="6"/>
  </w:num>
  <w:num w:numId="8" w16cid:durableId="1134174078">
    <w:abstractNumId w:val="7"/>
  </w:num>
  <w:num w:numId="9" w16cid:durableId="2112847345">
    <w:abstractNumId w:val="11"/>
  </w:num>
  <w:num w:numId="10" w16cid:durableId="624701754">
    <w:abstractNumId w:val="3"/>
  </w:num>
  <w:num w:numId="11" w16cid:durableId="1069577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473293">
    <w:abstractNumId w:val="2"/>
  </w:num>
  <w:num w:numId="13" w16cid:durableId="857232085">
    <w:abstractNumId w:val="12"/>
  </w:num>
  <w:num w:numId="14" w16cid:durableId="350649397">
    <w:abstractNumId w:val="8"/>
  </w:num>
  <w:num w:numId="15" w16cid:durableId="1791513298">
    <w:abstractNumId w:val="13"/>
  </w:num>
  <w:num w:numId="16" w16cid:durableId="194788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32456"/>
    <w:rsid w:val="00033598"/>
    <w:rsid w:val="000604FB"/>
    <w:rsid w:val="0011380B"/>
    <w:rsid w:val="0011416B"/>
    <w:rsid w:val="001630A0"/>
    <w:rsid w:val="001859A5"/>
    <w:rsid w:val="001870C2"/>
    <w:rsid w:val="001A67BA"/>
    <w:rsid w:val="00242B78"/>
    <w:rsid w:val="002549F1"/>
    <w:rsid w:val="003A2982"/>
    <w:rsid w:val="00473906"/>
    <w:rsid w:val="004852E1"/>
    <w:rsid w:val="004E09E6"/>
    <w:rsid w:val="00594ED0"/>
    <w:rsid w:val="005A4961"/>
    <w:rsid w:val="006A07BE"/>
    <w:rsid w:val="006B49F2"/>
    <w:rsid w:val="006D0BC8"/>
    <w:rsid w:val="006D1A37"/>
    <w:rsid w:val="00777AEF"/>
    <w:rsid w:val="007B24B0"/>
    <w:rsid w:val="007E2ACC"/>
    <w:rsid w:val="008563B4"/>
    <w:rsid w:val="008F252A"/>
    <w:rsid w:val="009D0AA4"/>
    <w:rsid w:val="009E6FBB"/>
    <w:rsid w:val="00A07996"/>
    <w:rsid w:val="00A82A7A"/>
    <w:rsid w:val="00AF6549"/>
    <w:rsid w:val="00B02B2B"/>
    <w:rsid w:val="00B65C09"/>
    <w:rsid w:val="00B927E9"/>
    <w:rsid w:val="00BF5A62"/>
    <w:rsid w:val="00CD699A"/>
    <w:rsid w:val="00D139E2"/>
    <w:rsid w:val="00D76468"/>
    <w:rsid w:val="00D904D0"/>
    <w:rsid w:val="00DC6F3F"/>
    <w:rsid w:val="00DD3559"/>
    <w:rsid w:val="00DE500F"/>
    <w:rsid w:val="00E87577"/>
    <w:rsid w:val="00F145EC"/>
    <w:rsid w:val="00F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46CFD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Javier Rojas Butrón</cp:lastModifiedBy>
  <cp:revision>11</cp:revision>
  <dcterms:created xsi:type="dcterms:W3CDTF">2022-09-20T21:37:00Z</dcterms:created>
  <dcterms:modified xsi:type="dcterms:W3CDTF">2022-12-11T16:31:00Z</dcterms:modified>
</cp:coreProperties>
</file>