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s4ke21nxhp63" w:id="1"/>
      <w:bookmarkEnd w:id="1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8"/>
        <w:gridCol w:w="8446"/>
        <w:tblGridChange w:id="0">
          <w:tblGrid>
            <w:gridCol w:w="1668"/>
            <w:gridCol w:w="84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II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Lenguaje de Señas (G.T.S.)</w:t>
            </w:r>
          </w:p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-Traductor de Lenguaje de señas.</w:t>
            </w:r>
          </w:p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traductor de Lenguaje de señas. (F) G.T.S 0</w:t>
            </w:r>
          </w:p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para Sordomudos.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00E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1993"/>
        <w:gridCol w:w="5786"/>
        <w:tblGridChange w:id="0">
          <w:tblGrid>
            <w:gridCol w:w="2411"/>
            <w:gridCol w:w="1993"/>
            <w:gridCol w:w="5786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1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29/11/22</w:t>
            </w:r>
          </w:p>
          <w:p w:rsidR="00000000" w:rsidDel="00000000" w:rsidP="00000000" w:rsidRDefault="00000000" w:rsidRPr="00000000" w14:paraId="00000012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ASISTENTES: Ivan Callasaya</w:t>
            </w:r>
          </w:p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 Fabián Flores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 Jorge Gutierrez</w:t>
            </w:r>
          </w:p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.9804687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Reforzamiento del cableado del guante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Desarrollo del informe final</w:t>
            </w:r>
          </w:p>
        </w:tc>
      </w:tr>
      <w:tr>
        <w:trPr>
          <w:cantSplit w:val="0"/>
          <w:trHeight w:val="258.4570312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Discutir la mejor elaboración de la maquetación.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A RESOLVER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Mejorar el entorno de la presentación del producto final. (Maquetación para la presentación final)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Desarrollar el Manual de Usuario.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2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30/11/22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5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27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5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Continuar con el desarrollo del informe final.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Jorge Gutiérrez</w:t>
            </w:r>
          </w:p>
          <w:p w:rsidR="00000000" w:rsidDel="00000000" w:rsidP="00000000" w:rsidRDefault="00000000" w:rsidRPr="00000000" w14:paraId="0000002A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Ivan Callasaya</w:t>
            </w:r>
          </w:p>
          <w:p w:rsidR="00000000" w:rsidDel="00000000" w:rsidP="00000000" w:rsidRDefault="00000000" w:rsidRPr="00000000" w14:paraId="0000002B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Fabián Flores</w:t>
            </w:r>
          </w:p>
          <w:p w:rsidR="00000000" w:rsidDel="00000000" w:rsidP="00000000" w:rsidRDefault="00000000" w:rsidRPr="00000000" w14:paraId="0000002C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3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Comenzar con el Desarrollo del Manual de Usuario.</w:t>
            </w:r>
          </w:p>
          <w:p w:rsidR="00000000" w:rsidDel="00000000" w:rsidP="00000000" w:rsidRDefault="00000000" w:rsidRPr="00000000" w14:paraId="0000002E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Jorge Gutiérrez</w:t>
            </w:r>
          </w:p>
          <w:p w:rsidR="00000000" w:rsidDel="00000000" w:rsidP="00000000" w:rsidRDefault="00000000" w:rsidRPr="00000000" w14:paraId="0000002F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Ivan Callasaya</w:t>
            </w:r>
          </w:p>
          <w:p w:rsidR="00000000" w:rsidDel="00000000" w:rsidP="00000000" w:rsidRDefault="00000000" w:rsidRPr="00000000" w14:paraId="00000030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Fabián Flores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1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A TRATAR</w:t>
            </w:r>
          </w:p>
        </w:tc>
        <w:tc>
          <w:tcPr/>
          <w:p w:rsidR="00000000" w:rsidDel="00000000" w:rsidP="00000000" w:rsidRDefault="00000000" w:rsidRPr="00000000" w14:paraId="00000033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Terminar con el desarrollo del informe final, para la entrega final del producto.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Trebuchet MS"/>
  <w:font w:name="Courier New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DAAP-2019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7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75pt;height:59.25pt" o:ole="" type="#_x0000_t75">
                <v:imagedata cropbottom="1548f" cropleft="17022f" cropright="19775f" croptop="19093f" r:id="rId1" o:title=""/>
              </v:shape>
              <o:OLEObject DrawAspect="Content" r:id="rId2" ObjectID="_1627228645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8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9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3A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B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1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06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72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rFonts w:ascii="Arial Narrow" w:hAnsi="Arial Narrow"/>
      <w:sz w:val="24"/>
      <w:lang w:eastAsia="es-MX"/>
    </w:rPr>
  </w:style>
  <w:style w:type="paragraph" w:styleId="Ttulo1">
    <w:name w:val="heading 1"/>
    <w:basedOn w:val="Normal"/>
    <w:next w:val="Normal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qFormat w:val="1"/>
    <w:rsid w:val="005E4CCA"/>
    <w:pPr>
      <w:keepNext w:val="1"/>
      <w:numPr>
        <w:numId w:val="1"/>
      </w:numPr>
      <w:outlineLvl w:val="2"/>
    </w:pPr>
    <w:rPr>
      <w:b w:val="1"/>
      <w:sz w:val="2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Pm5h5g2n+TPrs9xAXSO2aGAxcw==">AMUW2mVuQj3SObWQToqdCm/0bIHyFWbB77xfe507clC8uqNikXo/RiycCIUn7fVn5exnlR+14J+Mz0QUzFW+uxyzh7SAy/ZOibXNFVFplUmEmp71POXRs0FdUfSGfgcLJGjIHvaUwPRWIRH467LmyG3noxDXfU4pnw==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2019-08-13T23:11:00Z</dcterms:created>
  <dc:creator>PC01</dc:creator>
</cp:coreProperties>
</file>