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Mouse-View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2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12/10/2022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Eduardo Apata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Dylan Choque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Sebastian Muñoz</w: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Nicolas Osorio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realizó el diseño grueso de los casos de uso de sistema.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avanzó con la arquitectura de sistema.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.066406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debe terminar la arquitectura de sistema.</w:t>
            </w:r>
          </w:p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Diagrama de secuencia.</w:t>
            </w:r>
          </w:p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Interfaz de usuario.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19/10/2022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Implementar casos de usos y empezar a realizar código.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Estudio de características del sensor cámara.</w:t>
            </w:r>
          </w:p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Continuar Informe II.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Continuación del informe II.</w:t>
            </w:r>
          </w:p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Implementación en Python.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teqo2woZPGGDKgt8axaXiND6/w==">AMUW2mWTdupBctIOA8r+6qIga6aTg79EMV6XzRwTPr0oI+20oiGQWXPmGdcgKQL2HY+n7VbcLZvrBkktJYtupNX4nBOY7G5k5rOEE/P03vyYEi5ktiY/uP2nrZFvaaBMTKPs1zKPNK+I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