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29/09/2022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Durante el desarrollo y cuestionamientos del segundo brick, observamos que el peso era elevado y afectaba a la movilización del robot, además de lograr sincronizar los dos bricks y cambiar la base, sobre todo la movilización del robot iba a demorar el proyecto. Finalmente como equipo decidimos que el segundo brick no se añadirá al robot.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Sugerimos al programador del equipo respaldar el código y que cada miembro del equipo pueda ver el progreso de este, sea subirlo al drive del equipo.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Resolver la forma para conectarse a EV3.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En qué sistema operativo lo ocuparemos en windows o linux.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/09/2022 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Creación e investigación de interfaz e investigación para programar en Python.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Joe Arellano)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 o Colaborador: Alan Rivera y Fernanda Ventura.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Organización y revisión de la wiki junto con la bitácora.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Fernanda Ventura)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 Alan Rivera y Joe Arellano.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3.Trabajar en la bitácora semanal y subirlas en la fecha correspondiente.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Alan Rivera, Fernanda Ventura)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Joe Arellano, Bryan Vidaurre.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4.Utilizar Putty para que se conecte con windows.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Brayan Vidaurre)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Fernanda Ventura, Joe Arellano, Alan Rivera.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Adaptar el movimiento del robot.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 EV3.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interacción de la interacción inicial con el robot EV3.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del segundo informe y presentación de avance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