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76" w:line="240" w:lineRule="auto"/>
        <w:ind w:left="1440" w:right="-40" w:firstLine="72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widowControl w:val="0"/>
        <w:spacing w:before="6" w:line="240" w:lineRule="auto"/>
        <w:ind w:hanging="360"/>
        <w:jc w:val="both"/>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003">
      <w:pPr>
        <w:widowControl w:val="0"/>
        <w:spacing w:before="220" w:line="240" w:lineRule="auto"/>
        <w:ind w:left="4320" w:right="-40" w:hanging="36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0" distT="0" distL="0" distR="0">
            <wp:extent cx="536674" cy="762761"/>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6674" cy="7627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before="220" w:line="240" w:lineRule="auto"/>
        <w:ind w:left="889" w:right="887"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FACULTAD DE INGENIERÍA</w:t>
      </w:r>
    </w:p>
    <w:p w:rsidR="00000000" w:rsidDel="00000000" w:rsidP="00000000" w:rsidRDefault="00000000" w:rsidRPr="00000000" w14:paraId="00000005">
      <w:pPr>
        <w:widowControl w:val="0"/>
        <w:spacing w:before="220" w:line="240" w:lineRule="auto"/>
        <w:ind w:left="889" w:right="887" w:firstLine="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6">
      <w:pPr>
        <w:widowControl w:val="0"/>
        <w:spacing w:before="5" w:line="240" w:lineRule="auto"/>
        <w:ind w:hanging="360"/>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7">
      <w:pPr>
        <w:widowControl w:val="0"/>
        <w:spacing w:line="240" w:lineRule="auto"/>
        <w:ind w:hanging="36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Pr>
        <w:drawing>
          <wp:inline distB="0" distT="0" distL="0" distR="0">
            <wp:extent cx="1739526" cy="880872"/>
            <wp:effectExtent b="0" l="0" r="0" t="0"/>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39526" cy="88087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ind w:hanging="360"/>
        <w:jc w:val="cente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widowControl w:val="0"/>
        <w:spacing w:line="240" w:lineRule="auto"/>
        <w:ind w:hanging="360"/>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Informe: Proyecto II</w:t>
      </w:r>
    </w:p>
    <w:p w:rsidR="00000000" w:rsidDel="00000000" w:rsidP="00000000" w:rsidRDefault="00000000" w:rsidRPr="00000000" w14:paraId="0000000A">
      <w:pPr>
        <w:widowControl w:val="0"/>
        <w:spacing w:line="240" w:lineRule="auto"/>
        <w:ind w:hanging="36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widowControl w:val="0"/>
        <w:spacing w:line="240" w:lineRule="auto"/>
        <w:ind w:hanging="360"/>
        <w:jc w:val="cente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“Eazy Voice To Text”  </w:t>
      </w:r>
    </w:p>
    <w:p w:rsidR="00000000" w:rsidDel="00000000" w:rsidP="00000000" w:rsidRDefault="00000000" w:rsidRPr="00000000" w14:paraId="0000000C">
      <w:pPr>
        <w:widowControl w:val="0"/>
        <w:spacing w:line="240" w:lineRule="auto"/>
        <w:ind w:hanging="360"/>
        <w:jc w:val="both"/>
        <w:rPr>
          <w:rFonts w:ascii="Trebuchet MS" w:cs="Trebuchet MS" w:eastAsia="Trebuchet MS" w:hAnsi="Trebuchet MS"/>
          <w:b w:val="1"/>
          <w:sz w:val="42"/>
          <w:szCs w:val="42"/>
        </w:rPr>
      </w:pPr>
      <w:r w:rsidDel="00000000" w:rsidR="00000000" w:rsidRPr="00000000">
        <w:rPr>
          <w:rtl w:val="0"/>
        </w:rPr>
      </w:r>
    </w:p>
    <w:p w:rsidR="00000000" w:rsidDel="00000000" w:rsidP="00000000" w:rsidRDefault="00000000" w:rsidRPr="00000000" w14:paraId="0000000D">
      <w:pPr>
        <w:widowControl w:val="0"/>
        <w:spacing w:line="240" w:lineRule="auto"/>
        <w:ind w:left="-360" w:firstLine="0"/>
        <w:jc w:val="both"/>
        <w:rPr>
          <w:rFonts w:ascii="Trebuchet MS" w:cs="Trebuchet MS" w:eastAsia="Trebuchet MS" w:hAnsi="Trebuchet MS"/>
          <w:b w:val="1"/>
          <w:sz w:val="62"/>
          <w:szCs w:val="62"/>
        </w:rPr>
      </w:pPr>
      <w:r w:rsidDel="00000000" w:rsidR="00000000" w:rsidRPr="00000000">
        <w:rPr>
          <w:rtl w:val="0"/>
        </w:rPr>
      </w:r>
    </w:p>
    <w:p w:rsidR="00000000" w:rsidDel="00000000" w:rsidP="00000000" w:rsidRDefault="00000000" w:rsidRPr="00000000" w14:paraId="0000000E">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w:t>
        <w:tab/>
        <w:t xml:space="preserve">Rodrigo Suaña</w:t>
      </w:r>
    </w:p>
    <w:p w:rsidR="00000000" w:rsidDel="00000000" w:rsidP="00000000" w:rsidRDefault="00000000" w:rsidRPr="00000000" w14:paraId="0000000F">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Anibal Laura</w:t>
      </w:r>
    </w:p>
    <w:p w:rsidR="00000000" w:rsidDel="00000000" w:rsidP="00000000" w:rsidRDefault="00000000" w:rsidRPr="00000000" w14:paraId="00000010">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 xml:space="preserve">Mauricio Benavides</w:t>
      </w:r>
    </w:p>
    <w:p w:rsidR="00000000" w:rsidDel="00000000" w:rsidP="00000000" w:rsidRDefault="00000000" w:rsidRPr="00000000" w14:paraId="00000011">
      <w:pPr>
        <w:widowControl w:val="0"/>
        <w:spacing w:before="1" w:line="278.00000000000006" w:lineRule="auto"/>
        <w:ind w:left="0"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tab/>
        <w:tab/>
        <w:tab/>
        <w:tab/>
        <w:tab/>
        <w:tab/>
        <w:tab/>
        <w:tab/>
        <w:t xml:space="preserve">Felipe Crispin</w:t>
      </w:r>
    </w:p>
    <w:p w:rsidR="00000000" w:rsidDel="00000000" w:rsidP="00000000" w:rsidRDefault="00000000" w:rsidRPr="00000000" w14:paraId="00000012">
      <w:pPr>
        <w:widowControl w:val="0"/>
        <w:spacing w:before="1" w:line="278.00000000000006" w:lineRule="auto"/>
        <w:ind w:left="0" w:firstLine="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w:t>
        <w:tab/>
        <w:t xml:space="preserve">Diego Aracena Pizarro</w:t>
      </w:r>
    </w:p>
    <w:p w:rsidR="00000000" w:rsidDel="00000000" w:rsidP="00000000" w:rsidRDefault="00000000" w:rsidRPr="00000000" w14:paraId="00000014">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5">
      <w:pPr>
        <w:widowControl w:val="0"/>
        <w:spacing w:before="1" w:line="278.00000000000006" w:lineRule="auto"/>
        <w:ind w:left="432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16">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7">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8">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9">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A">
      <w:pPr>
        <w:widowControl w:val="0"/>
        <w:spacing w:before="206" w:line="240" w:lineRule="auto"/>
        <w:ind w:left="0" w:right="887"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B">
      <w:pPr>
        <w:widowControl w:val="0"/>
        <w:spacing w:before="206" w:line="240" w:lineRule="auto"/>
        <w:ind w:left="889" w:right="887"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Arica, Chile 16 de Septiembre de 2022</w:t>
      </w:r>
    </w:p>
    <w:p w:rsidR="00000000" w:rsidDel="00000000" w:rsidP="00000000" w:rsidRDefault="00000000" w:rsidRPr="00000000" w14:paraId="0000001C">
      <w:pPr>
        <w:widowControl w:val="0"/>
        <w:spacing w:before="206" w:line="240" w:lineRule="auto"/>
        <w:ind w:left="889" w:right="887" w:firstLine="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pStyle w:val="Heading1"/>
        <w:widowControl w:val="0"/>
        <w:ind w:left="2880" w:firstLine="0"/>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sz w:val="32"/>
          <w:szCs w:val="32"/>
          <w:rtl w:val="0"/>
        </w:rPr>
        <w:t xml:space="preserve">Historial de cambios</w:t>
      </w:r>
    </w:p>
    <w:p w:rsidR="00000000" w:rsidDel="00000000" w:rsidP="00000000" w:rsidRDefault="00000000" w:rsidRPr="00000000" w14:paraId="0000001E">
      <w:pPr>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470"/>
        <w:gridCol w:w="3000"/>
        <w:gridCol w:w="2279"/>
        <w:tblGridChange w:id="0">
          <w:tblGrid>
            <w:gridCol w:w="2280"/>
            <w:gridCol w:w="1470"/>
            <w:gridCol w:w="3000"/>
            <w:gridCol w:w="2279"/>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Fecha</w:t>
            </w:r>
          </w:p>
        </w:tc>
        <w:tc>
          <w:tcPr>
            <w:shd w:fill="b7b7b7"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Versión</w:t>
            </w:r>
          </w:p>
        </w:tc>
        <w:tc>
          <w:tcPr>
            <w:shd w:fill="b7b7b7"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Descripción</w:t>
            </w:r>
          </w:p>
        </w:tc>
        <w:tc>
          <w:tcPr>
            <w:shd w:fill="b7b7b7"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firstLine="0"/>
              <w:rPr>
                <w:b w:val="1"/>
              </w:rPr>
            </w:pPr>
            <w:r w:rsidDel="00000000" w:rsidR="00000000" w:rsidRPr="00000000">
              <w:rPr>
                <w:b w:val="1"/>
                <w:rtl w:val="0"/>
              </w:rPr>
              <w:t xml:space="preserve">Autor(es)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08-09-2022</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Traspaso de la información ya definidas como la definición del problema y la solución.</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13-09-2022</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Completación del panorama general y referencias</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Felipe Crispin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15-09-22</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finaliza el primer informe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ind w:left="0"/>
              <w:rPr/>
            </w:pPr>
            <w:r w:rsidDel="00000000" w:rsidR="00000000" w:rsidRPr="00000000">
              <w:rPr>
                <w:rtl w:val="0"/>
              </w:rPr>
              <w:t xml:space="preserve">Rodrigo Suaña</w:t>
            </w:r>
          </w:p>
          <w:p w:rsidR="00000000" w:rsidDel="00000000" w:rsidP="00000000" w:rsidRDefault="00000000" w:rsidRPr="00000000" w14:paraId="00000031">
            <w:pPr>
              <w:widowControl w:val="0"/>
              <w:spacing w:line="240" w:lineRule="auto"/>
              <w:ind w:left="0"/>
              <w:rPr/>
            </w:pPr>
            <w:r w:rsidDel="00000000" w:rsidR="00000000" w:rsidRPr="00000000">
              <w:rPr>
                <w:rtl w:val="0"/>
              </w:rPr>
              <w:t xml:space="preserve">Anibal laura</w:t>
            </w:r>
          </w:p>
          <w:p w:rsidR="00000000" w:rsidDel="00000000" w:rsidP="00000000" w:rsidRDefault="00000000" w:rsidRPr="00000000" w14:paraId="00000032">
            <w:pPr>
              <w:widowControl w:val="0"/>
              <w:spacing w:line="240" w:lineRule="auto"/>
              <w:ind w:left="0"/>
              <w:rPr/>
            </w:pPr>
            <w:r w:rsidDel="00000000" w:rsidR="00000000" w:rsidRPr="00000000">
              <w:rPr>
                <w:rtl w:val="0"/>
              </w:rPr>
              <w:t xml:space="preserve">Felipe Crispin</w:t>
            </w:r>
          </w:p>
        </w:tc>
      </w:tr>
    </w:tbl>
    <w:p w:rsidR="00000000" w:rsidDel="00000000" w:rsidP="00000000" w:rsidRDefault="00000000" w:rsidRPr="00000000" w14:paraId="00000033">
      <w:pPr>
        <w:pStyle w:val="Heading1"/>
        <w:widowControl w:val="0"/>
        <w:ind w:left="0" w:firstLine="0"/>
        <w:rPr/>
      </w:pPr>
      <w:bookmarkStart w:colFirst="0" w:colLast="0" w:name="_heading=h.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1"/>
        <w:ind w:left="2880" w:firstLine="0"/>
        <w:rPr>
          <w:rFonts w:ascii="Arial" w:cs="Arial" w:eastAsia="Arial" w:hAnsi="Arial"/>
          <w:sz w:val="32"/>
          <w:szCs w:val="32"/>
        </w:rPr>
      </w:pPr>
      <w:bookmarkStart w:colFirst="0" w:colLast="0" w:name="_heading=h.3znysh7" w:id="2"/>
      <w:bookmarkEnd w:id="2"/>
      <w:r w:rsidDel="00000000" w:rsidR="00000000" w:rsidRPr="00000000">
        <w:rPr>
          <w:rFonts w:ascii="Arial" w:cs="Arial" w:eastAsia="Arial" w:hAnsi="Arial"/>
          <w:sz w:val="32"/>
          <w:szCs w:val="32"/>
          <w:rtl w:val="0"/>
        </w:rPr>
        <w:t xml:space="preserve">Tabla de contenidos</w:t>
      </w:r>
    </w:p>
    <w:p w:rsidR="00000000" w:rsidDel="00000000" w:rsidP="00000000" w:rsidRDefault="00000000" w:rsidRPr="00000000" w14:paraId="00000035">
      <w:pPr>
        <w:pStyle w:val="Heading1"/>
        <w:ind w:firstLine="3600"/>
        <w:rPr/>
      </w:pPr>
      <w:bookmarkStart w:colFirst="0" w:colLast="0" w:name="_heading=h.2et92p0" w:id="3"/>
      <w:bookmarkEnd w:id="3"/>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6">
          <w:pPr>
            <w:tabs>
              <w:tab w:val="right" w:pos="9025.511811023624"/>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Historial de cambios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de contenidos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Panorama general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Resumen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Introducción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 Escenario del problema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 Escenario de la solución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1.1.4. Propósito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gz3ykogsit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 Objetivo general: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_heading=h.rgz3ykogsit0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720" w:firstLine="0"/>
            <w:rPr>
              <w:rFonts w:ascii="Arial" w:cs="Arial" w:eastAsia="Arial" w:hAnsi="Arial"/>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1.1.6. Objetivos específicos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1.1.7. Restricciones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 Entregables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Referencias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Organización del proyecto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Roles y responsabilidades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Mecanismos de comunicación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embpsfdug4n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Planificación de los procesos de gestión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_heading=h.embpsfdug4nv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Planificación inicial del proyecto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4.1.1. Planificación de estimaciones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4.1.2. Planificación de recursos humanos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Lista de actividades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4.2.1. Actividades de trabajo y asignación de tiempo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4.2.3. Carta Gantt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Planificación de la gestión de riesgos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pspa18wqe4o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Conclusión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_heading=h.pspa18wqe4ow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ind w:firstLine="3600"/>
        <w:rPr/>
      </w:pPr>
      <w:bookmarkStart w:colFirst="0" w:colLast="0" w:name="_heading=h.tyjcwt" w:id="4"/>
      <w:bookmarkEnd w:id="4"/>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ind w:left="0" w:firstLine="0"/>
        <w:rPr>
          <w:rFonts w:ascii="Trebuchet MS" w:cs="Trebuchet MS" w:eastAsia="Trebuchet MS" w:hAnsi="Trebuchet MS"/>
        </w:rPr>
      </w:pPr>
      <w:bookmarkStart w:colFirst="0" w:colLast="0" w:name="_heading=h.3dy6vkm" w:id="5"/>
      <w:bookmarkEnd w:id="5"/>
      <w:r w:rsidDel="00000000" w:rsidR="00000000" w:rsidRPr="00000000">
        <w:rPr>
          <w:rFonts w:ascii="Trebuchet MS" w:cs="Trebuchet MS" w:eastAsia="Trebuchet MS" w:hAnsi="Trebuchet MS"/>
          <w:rtl w:val="0"/>
        </w:rPr>
        <w:t xml:space="preserve">1. Panorama general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widowControl w:val="0"/>
        <w:ind w:firstLine="0"/>
        <w:rPr/>
      </w:pPr>
      <w:bookmarkStart w:colFirst="0" w:colLast="0" w:name="_heading=h.1t3h5sf" w:id="6"/>
      <w:bookmarkEnd w:id="6"/>
      <w:r w:rsidDel="00000000" w:rsidR="00000000" w:rsidRPr="00000000">
        <w:rPr>
          <w:rtl w:val="0"/>
        </w:rPr>
        <w:t xml:space="preserve">1.1. Resumen del proyecto:</w:t>
      </w:r>
    </w:p>
    <w:p w:rsidR="00000000" w:rsidDel="00000000" w:rsidP="00000000" w:rsidRDefault="00000000" w:rsidRPr="00000000" w14:paraId="00000054">
      <w:pPr>
        <w:pStyle w:val="Heading3"/>
        <w:ind w:firstLine="720"/>
        <w:rPr/>
      </w:pPr>
      <w:bookmarkStart w:colFirst="0" w:colLast="0" w:name="_heading=h.4d34og8" w:id="7"/>
      <w:bookmarkEnd w:id="7"/>
      <w:r w:rsidDel="00000000" w:rsidR="00000000" w:rsidRPr="00000000">
        <w:rPr>
          <w:rtl w:val="0"/>
        </w:rPr>
        <w:t xml:space="preserve">1.1.1. Introducción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0" w:firstLine="0"/>
        <w:jc w:val="both"/>
        <w:rPr/>
      </w:pPr>
      <w:r w:rsidDel="00000000" w:rsidR="00000000" w:rsidRPr="00000000">
        <w:rPr>
          <w:rtl w:val="0"/>
        </w:rPr>
        <w:t xml:space="preserve">La comunicación es trascendentalmente importante pero también es uno de los principales problemas que enfrentan las personas con alguna discapacidad auditiva, recurriendo a métodos poco eficientes o de difícil accesibilidad, de tal manera que el problema se agrava aún más.</w:t>
      </w:r>
    </w:p>
    <w:p w:rsidR="00000000" w:rsidDel="00000000" w:rsidP="00000000" w:rsidRDefault="00000000" w:rsidRPr="00000000" w14:paraId="00000057">
      <w:pPr>
        <w:ind w:left="0" w:firstLine="0"/>
        <w:jc w:val="both"/>
        <w:rPr/>
      </w:pPr>
      <w:r w:rsidDel="00000000" w:rsidR="00000000" w:rsidRPr="00000000">
        <w:rPr>
          <w:rtl w:val="0"/>
        </w:rPr>
        <w:t xml:space="preserve">Entonces como otra vía a la solución de este problema surge este proyecto el cual consiste de una aplicación móvil que tiene como objetivo que las personas que presenten una discapacidad auditiva puedan comunicarse con otra persona de una manera sencilla de tal manera que produzca que la demas personas se animen a probar este nuevo método y así la persona afectada no se sienta excluida del mundo exterior.</w:t>
      </w:r>
    </w:p>
    <w:p w:rsidR="00000000" w:rsidDel="00000000" w:rsidP="00000000" w:rsidRDefault="00000000" w:rsidRPr="00000000" w14:paraId="00000058">
      <w:pPr>
        <w:ind w:left="0" w:firstLine="0"/>
        <w:jc w:val="both"/>
        <w:rPr/>
      </w:pPr>
      <w:r w:rsidDel="00000000" w:rsidR="00000000" w:rsidRPr="00000000">
        <w:rPr>
          <w:rtl w:val="0"/>
        </w:rPr>
      </w:r>
    </w:p>
    <w:p w:rsidR="00000000" w:rsidDel="00000000" w:rsidP="00000000" w:rsidRDefault="00000000" w:rsidRPr="00000000" w14:paraId="00000059">
      <w:pPr>
        <w:pStyle w:val="Heading3"/>
        <w:ind w:firstLine="720"/>
        <w:rPr/>
      </w:pPr>
      <w:bookmarkStart w:colFirst="0" w:colLast="0" w:name="_heading=h.2s8eyo1" w:id="8"/>
      <w:bookmarkEnd w:id="8"/>
      <w:r w:rsidDel="00000000" w:rsidR="00000000" w:rsidRPr="00000000">
        <w:rPr>
          <w:rtl w:val="0"/>
        </w:rPr>
        <w:t xml:space="preserve">1.1.2. Escenario del problema</w:t>
      </w:r>
    </w:p>
    <w:p w:rsidR="00000000" w:rsidDel="00000000" w:rsidP="00000000" w:rsidRDefault="00000000" w:rsidRPr="00000000" w14:paraId="0000005A">
      <w:pPr>
        <w:ind w:left="2160" w:firstLine="0"/>
        <w:rPr/>
      </w:pPr>
      <w:r w:rsidDel="00000000" w:rsidR="00000000" w:rsidRPr="00000000">
        <w:rPr>
          <w:rtl w:val="0"/>
        </w:rPr>
      </w:r>
    </w:p>
    <w:p w:rsidR="00000000" w:rsidDel="00000000" w:rsidP="00000000" w:rsidRDefault="00000000" w:rsidRPr="00000000" w14:paraId="0000005B">
      <w:pPr>
        <w:ind w:left="0" w:firstLine="0"/>
        <w:jc w:val="both"/>
        <w:rPr/>
      </w:pPr>
      <w:r w:rsidDel="00000000" w:rsidR="00000000" w:rsidRPr="00000000">
        <w:rPr>
          <w:rtl w:val="0"/>
        </w:rPr>
        <w:t xml:space="preserve">Las personas que presentan discapacidad auditiva se enfrentan con distintos problemas al estar en lugares nuevos, por ejemplo: una plaza, supermercado, una casa, entre otros. El problema principal al que se enfrentan estas personas es la “comunicación”, producto de que como solución tradicional es el lenguaje de señas el cual la mayoría de las personas no lo dominan.</w:t>
      </w:r>
    </w:p>
    <w:p w:rsidR="00000000" w:rsidDel="00000000" w:rsidP="00000000" w:rsidRDefault="00000000" w:rsidRPr="00000000" w14:paraId="0000005C">
      <w:pPr>
        <w:ind w:left="0" w:firstLine="0"/>
        <w:jc w:val="center"/>
        <w:rPr/>
      </w:pPr>
      <w:r w:rsidDel="00000000" w:rsidR="00000000" w:rsidRPr="00000000">
        <w:rPr/>
        <w:drawing>
          <wp:inline distB="114300" distT="114300" distL="114300" distR="114300">
            <wp:extent cx="5205593" cy="3894696"/>
            <wp:effectExtent b="0" l="0" r="0" t="0"/>
            <wp:docPr id="1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205593" cy="3894696"/>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ind w:left="0" w:firstLine="0"/>
        <w:jc w:val="center"/>
        <w:rPr/>
      </w:pPr>
      <w:r w:rsidDel="00000000" w:rsidR="00000000" w:rsidRPr="00000000">
        <w:rPr>
          <w:rtl w:val="0"/>
        </w:rPr>
      </w:r>
    </w:p>
    <w:p w:rsidR="00000000" w:rsidDel="00000000" w:rsidP="00000000" w:rsidRDefault="00000000" w:rsidRPr="00000000" w14:paraId="0000005E">
      <w:pPr>
        <w:pStyle w:val="Heading3"/>
        <w:ind w:firstLine="720"/>
        <w:rPr/>
      </w:pPr>
      <w:bookmarkStart w:colFirst="0" w:colLast="0" w:name="_heading=h.17dp8vu" w:id="9"/>
      <w:bookmarkEnd w:id="9"/>
      <w:r w:rsidDel="00000000" w:rsidR="00000000" w:rsidRPr="00000000">
        <w:rPr>
          <w:rtl w:val="0"/>
        </w:rPr>
        <w:t xml:space="preserve">1.1.3. Escenario de la solución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0" w:firstLine="0"/>
        <w:jc w:val="both"/>
        <w:rPr/>
      </w:pPr>
      <w:r w:rsidDel="00000000" w:rsidR="00000000" w:rsidRPr="00000000">
        <w:rPr>
          <w:rtl w:val="0"/>
        </w:rPr>
        <w:t xml:space="preserve">Por esta razón, como propuesta de solución a este problema se ha decidido desarrollar una aplicación móvil el cual sea más accesible para las personas en donde su función principal es el de transformar la voz a texto y</w:t>
      </w:r>
      <w:r w:rsidDel="00000000" w:rsidR="00000000" w:rsidRPr="00000000">
        <w:rPr>
          <w:rtl w:val="0"/>
        </w:rPr>
        <w:t xml:space="preserve"> viceversa</w:t>
      </w:r>
      <w:r w:rsidDel="00000000" w:rsidR="00000000" w:rsidRPr="00000000">
        <w:rPr>
          <w:rtl w:val="0"/>
        </w:rPr>
        <w:t xml:space="preserve">, y así utilizar los diferentes periféricos que incluye un dispositivo móvil como: el micrófono y la pantalla, este último nos servirá para mostrar el texto ya traducido y de esta manera poder que la persona con una discapacidad auditiva pueda entablar una conversación con otra persona.</w:t>
      </w:r>
    </w:p>
    <w:p w:rsidR="00000000" w:rsidDel="00000000" w:rsidP="00000000" w:rsidRDefault="00000000" w:rsidRPr="00000000" w14:paraId="00000061">
      <w:pPr>
        <w:ind w:left="0" w:firstLine="0"/>
        <w:jc w:val="both"/>
        <w:rPr/>
      </w:pPr>
      <w:r w:rsidDel="00000000" w:rsidR="00000000" w:rsidRPr="00000000">
        <w:rPr/>
        <w:drawing>
          <wp:inline distB="114300" distT="114300" distL="114300" distR="114300">
            <wp:extent cx="5436412" cy="4072638"/>
            <wp:effectExtent b="0" l="0" r="0" t="0"/>
            <wp:docPr id="7"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436412" cy="4072638"/>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ind w:left="0" w:firstLine="0"/>
        <w:jc w:val="both"/>
        <w:rPr/>
      </w:pPr>
      <w:r w:rsidDel="00000000" w:rsidR="00000000" w:rsidRPr="00000000">
        <w:rPr>
          <w:rtl w:val="0"/>
        </w:rPr>
      </w:r>
    </w:p>
    <w:p w:rsidR="00000000" w:rsidDel="00000000" w:rsidP="00000000" w:rsidRDefault="00000000" w:rsidRPr="00000000" w14:paraId="00000063">
      <w:pPr>
        <w:pStyle w:val="Heading3"/>
        <w:ind w:firstLine="720"/>
        <w:rPr/>
      </w:pPr>
      <w:bookmarkStart w:colFirst="0" w:colLast="0" w:name="_heading=h.3rdcrjn" w:id="10"/>
      <w:bookmarkEnd w:id="10"/>
      <w:r w:rsidDel="00000000" w:rsidR="00000000" w:rsidRPr="00000000">
        <w:rPr>
          <w:rtl w:val="0"/>
        </w:rPr>
        <w:t xml:space="preserve">1.1.4. Propósito</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ind w:left="0" w:firstLine="0"/>
        <w:jc w:val="both"/>
        <w:rPr/>
      </w:pPr>
      <w:r w:rsidDel="00000000" w:rsidR="00000000" w:rsidRPr="00000000">
        <w:rPr>
          <w:rtl w:val="0"/>
        </w:rPr>
        <w:t xml:space="preserve">El propósito de este proyecto es el poder ayudar a las personas que presenten una discapacidad auditiva a que pueda comunicarse sin ningún problema con otra persona.</w:t>
      </w:r>
    </w:p>
    <w:p w:rsidR="00000000" w:rsidDel="00000000" w:rsidP="00000000" w:rsidRDefault="00000000" w:rsidRPr="00000000" w14:paraId="00000066">
      <w:pPr>
        <w:ind w:left="0" w:firstLine="0"/>
        <w:jc w:val="both"/>
        <w:rPr/>
      </w:pPr>
      <w:r w:rsidDel="00000000" w:rsidR="00000000" w:rsidRPr="00000000">
        <w:rPr>
          <w:rtl w:val="0"/>
        </w:rPr>
      </w:r>
    </w:p>
    <w:p w:rsidR="00000000" w:rsidDel="00000000" w:rsidP="00000000" w:rsidRDefault="00000000" w:rsidRPr="00000000" w14:paraId="00000067">
      <w:pPr>
        <w:ind w:left="0" w:firstLine="0"/>
        <w:jc w:val="both"/>
        <w:rPr/>
      </w:pPr>
      <w:r w:rsidDel="00000000" w:rsidR="00000000" w:rsidRPr="00000000">
        <w:rPr>
          <w:rtl w:val="0"/>
        </w:rPr>
      </w:r>
    </w:p>
    <w:p w:rsidR="00000000" w:rsidDel="00000000" w:rsidP="00000000" w:rsidRDefault="00000000" w:rsidRPr="00000000" w14:paraId="00000068">
      <w:pPr>
        <w:ind w:left="0" w:firstLine="0"/>
        <w:jc w:val="both"/>
        <w:rPr/>
      </w:pPr>
      <w:r w:rsidDel="00000000" w:rsidR="00000000" w:rsidRPr="00000000">
        <w:rPr>
          <w:rtl w:val="0"/>
        </w:rPr>
      </w:r>
    </w:p>
    <w:p w:rsidR="00000000" w:rsidDel="00000000" w:rsidP="00000000" w:rsidRDefault="00000000" w:rsidRPr="00000000" w14:paraId="00000069">
      <w:pPr>
        <w:ind w:left="0" w:firstLine="0"/>
        <w:jc w:val="both"/>
        <w:rPr/>
      </w:pPr>
      <w:r w:rsidDel="00000000" w:rsidR="00000000" w:rsidRPr="00000000">
        <w:rPr>
          <w:rtl w:val="0"/>
        </w:rPr>
      </w:r>
    </w:p>
    <w:p w:rsidR="00000000" w:rsidDel="00000000" w:rsidP="00000000" w:rsidRDefault="00000000" w:rsidRPr="00000000" w14:paraId="0000006A">
      <w:pPr>
        <w:pStyle w:val="Heading3"/>
        <w:ind w:left="0" w:firstLine="0"/>
        <w:rPr/>
      </w:pPr>
      <w:bookmarkStart w:colFirst="0" w:colLast="0" w:name="_heading=h.26in1rg" w:id="11"/>
      <w:bookmarkEnd w:id="11"/>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ind w:firstLine="720"/>
        <w:rPr/>
      </w:pPr>
      <w:bookmarkStart w:colFirst="0" w:colLast="0" w:name="_heading=h.lnxbz9" w:id="12"/>
      <w:bookmarkEnd w:id="12"/>
      <w:r w:rsidDel="00000000" w:rsidR="00000000" w:rsidRPr="00000000">
        <w:rPr>
          <w:rtl w:val="0"/>
        </w:rPr>
      </w:r>
    </w:p>
    <w:p w:rsidR="00000000" w:rsidDel="00000000" w:rsidP="00000000" w:rsidRDefault="00000000" w:rsidRPr="00000000" w14:paraId="0000006D">
      <w:pPr>
        <w:pStyle w:val="Heading3"/>
        <w:ind w:firstLine="720"/>
        <w:rPr/>
      </w:pPr>
      <w:bookmarkStart w:colFirst="0" w:colLast="0" w:name="_heading=h.rgz3ykogsit0" w:id="13"/>
      <w:bookmarkEnd w:id="13"/>
      <w:r w:rsidDel="00000000" w:rsidR="00000000" w:rsidRPr="00000000">
        <w:rPr>
          <w:rtl w:val="0"/>
        </w:rPr>
        <w:t xml:space="preserve">1.1.5. Objetivo general: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Desarrollar una aplicación móvil que brinde ayuda necesaria a las personas con discapacidad auditiva.</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2">
      <w:pPr>
        <w:pStyle w:val="Heading3"/>
        <w:ind w:firstLine="720"/>
        <w:rPr/>
      </w:pPr>
      <w:bookmarkStart w:colFirst="0" w:colLast="0" w:name="_heading=h.35nkun2" w:id="14"/>
      <w:bookmarkEnd w:id="14"/>
      <w:r w:rsidDel="00000000" w:rsidR="00000000" w:rsidRPr="00000000">
        <w:rPr>
          <w:rtl w:val="0"/>
        </w:rPr>
        <w:t xml:space="preserve">1.1.6. Objetivos específicos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4"/>
        </w:numPr>
        <w:ind w:firstLine="360"/>
        <w:rPr>
          <w:u w:val="none"/>
        </w:rPr>
      </w:pPr>
      <w:r w:rsidDel="00000000" w:rsidR="00000000" w:rsidRPr="00000000">
        <w:rPr>
          <w:rtl w:val="0"/>
        </w:rPr>
        <w:t xml:space="preserve">Analizar la problemática y solución  </w:t>
      </w:r>
    </w:p>
    <w:p w:rsidR="00000000" w:rsidDel="00000000" w:rsidP="00000000" w:rsidRDefault="00000000" w:rsidRPr="00000000" w14:paraId="00000075">
      <w:pPr>
        <w:numPr>
          <w:ilvl w:val="0"/>
          <w:numId w:val="4"/>
        </w:numPr>
        <w:ind w:firstLine="360"/>
        <w:rPr>
          <w:u w:val="none"/>
        </w:rPr>
      </w:pPr>
      <w:r w:rsidDel="00000000" w:rsidR="00000000" w:rsidRPr="00000000">
        <w:rPr>
          <w:rtl w:val="0"/>
        </w:rPr>
        <w:t xml:space="preserve">Proponer y estudiar distintas soluciones posibles </w:t>
      </w:r>
    </w:p>
    <w:p w:rsidR="00000000" w:rsidDel="00000000" w:rsidP="00000000" w:rsidRDefault="00000000" w:rsidRPr="00000000" w14:paraId="00000076">
      <w:pPr>
        <w:numPr>
          <w:ilvl w:val="0"/>
          <w:numId w:val="4"/>
        </w:numPr>
        <w:ind w:firstLine="360"/>
        <w:rPr>
          <w:u w:val="none"/>
        </w:rPr>
      </w:pPr>
      <w:r w:rsidDel="00000000" w:rsidR="00000000" w:rsidRPr="00000000">
        <w:rPr>
          <w:rtl w:val="0"/>
        </w:rPr>
        <w:t xml:space="preserve">Realizar el esquema de la solución y problemática</w:t>
      </w:r>
    </w:p>
    <w:p w:rsidR="00000000" w:rsidDel="00000000" w:rsidP="00000000" w:rsidRDefault="00000000" w:rsidRPr="00000000" w14:paraId="00000077">
      <w:pPr>
        <w:numPr>
          <w:ilvl w:val="0"/>
          <w:numId w:val="4"/>
        </w:numPr>
        <w:ind w:firstLine="360"/>
        <w:rPr>
          <w:u w:val="none"/>
        </w:rPr>
      </w:pPr>
      <w:r w:rsidDel="00000000" w:rsidR="00000000" w:rsidRPr="00000000">
        <w:rPr>
          <w:rtl w:val="0"/>
        </w:rPr>
        <w:t xml:space="preserve">Asignar roles a los integrantes de equipo</w:t>
      </w:r>
    </w:p>
    <w:p w:rsidR="00000000" w:rsidDel="00000000" w:rsidP="00000000" w:rsidRDefault="00000000" w:rsidRPr="00000000" w14:paraId="00000078">
      <w:pPr>
        <w:numPr>
          <w:ilvl w:val="0"/>
          <w:numId w:val="4"/>
        </w:numPr>
        <w:ind w:firstLine="360"/>
        <w:rPr>
          <w:u w:val="none"/>
        </w:rPr>
      </w:pPr>
      <w:r w:rsidDel="00000000" w:rsidR="00000000" w:rsidRPr="00000000">
        <w:rPr>
          <w:rtl w:val="0"/>
        </w:rPr>
        <w:t xml:space="preserve">Realizar los procesos de gestión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3"/>
        <w:ind w:firstLine="720"/>
        <w:rPr/>
      </w:pPr>
      <w:bookmarkStart w:colFirst="0" w:colLast="0" w:name="_heading=h.44sinio" w:id="15"/>
      <w:bookmarkEnd w:id="15"/>
      <w:r w:rsidDel="00000000" w:rsidR="00000000" w:rsidRPr="00000000">
        <w:rPr>
          <w:rtl w:val="0"/>
        </w:rPr>
        <w:t xml:space="preserve">1.1.7. Restricciones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5"/>
        </w:numPr>
        <w:ind w:firstLine="360"/>
        <w:rPr>
          <w:u w:val="none"/>
        </w:rPr>
      </w:pPr>
      <w:r w:rsidDel="00000000" w:rsidR="00000000" w:rsidRPr="00000000">
        <w:rPr>
          <w:rtl w:val="0"/>
        </w:rPr>
        <w:t xml:space="preserve">La aplicación solo estará disponible en dispositivos  Android.</w:t>
      </w:r>
    </w:p>
    <w:p w:rsidR="00000000" w:rsidDel="00000000" w:rsidP="00000000" w:rsidRDefault="00000000" w:rsidRPr="00000000" w14:paraId="0000007E">
      <w:pPr>
        <w:numPr>
          <w:ilvl w:val="0"/>
          <w:numId w:val="5"/>
        </w:numPr>
        <w:ind w:firstLine="360"/>
        <w:rPr>
          <w:u w:val="none"/>
        </w:rPr>
      </w:pPr>
      <w:r w:rsidDel="00000000" w:rsidR="00000000" w:rsidRPr="00000000">
        <w:rPr>
          <w:rtl w:val="0"/>
        </w:rPr>
        <w:t xml:space="preserve">El equipo estará conformado por 4 integrantes.</w:t>
      </w:r>
    </w:p>
    <w:p w:rsidR="00000000" w:rsidDel="00000000" w:rsidP="00000000" w:rsidRDefault="00000000" w:rsidRPr="00000000" w14:paraId="0000007F">
      <w:pPr>
        <w:numPr>
          <w:ilvl w:val="0"/>
          <w:numId w:val="5"/>
        </w:numPr>
        <w:ind w:firstLine="360"/>
        <w:rPr>
          <w:u w:val="none"/>
        </w:rPr>
      </w:pPr>
      <w:r w:rsidDel="00000000" w:rsidR="00000000" w:rsidRPr="00000000">
        <w:rPr>
          <w:rtl w:val="0"/>
        </w:rPr>
        <w:t xml:space="preserve">Las bitácoras se deben entregar en un archivo word     </w:t>
      </w:r>
    </w:p>
    <w:p w:rsidR="00000000" w:rsidDel="00000000" w:rsidP="00000000" w:rsidRDefault="00000000" w:rsidRPr="00000000" w14:paraId="00000080">
      <w:pPr>
        <w:ind w:left="0"/>
        <w:rPr/>
      </w:pPr>
      <w:r w:rsidDel="00000000" w:rsidR="00000000" w:rsidRPr="00000000">
        <w:rPr>
          <w:rtl w:val="0"/>
        </w:rPr>
      </w:r>
    </w:p>
    <w:p w:rsidR="00000000" w:rsidDel="00000000" w:rsidP="00000000" w:rsidRDefault="00000000" w:rsidRPr="00000000" w14:paraId="00000081">
      <w:pPr>
        <w:ind w:left="0"/>
        <w:rPr/>
      </w:pPr>
      <w:r w:rsidDel="00000000" w:rsidR="00000000" w:rsidRPr="00000000">
        <w:rPr>
          <w:rtl w:val="0"/>
        </w:rPr>
      </w:r>
    </w:p>
    <w:p w:rsidR="00000000" w:rsidDel="00000000" w:rsidP="00000000" w:rsidRDefault="00000000" w:rsidRPr="00000000" w14:paraId="00000082">
      <w:pPr>
        <w:pStyle w:val="Heading3"/>
        <w:ind w:left="0" w:firstLine="0"/>
        <w:rPr/>
      </w:pPr>
      <w:bookmarkStart w:colFirst="0" w:colLast="0" w:name="_heading=h.2jxsxqh" w:id="16"/>
      <w:bookmarkEnd w:id="16"/>
      <w:r w:rsidDel="00000000" w:rsidR="00000000" w:rsidRPr="00000000">
        <w:rPr>
          <w:rtl w:val="0"/>
        </w:rPr>
        <w:tab/>
        <w:t xml:space="preserve">1.1.8. Entregables</w:t>
      </w:r>
    </w:p>
    <w:p w:rsidR="00000000" w:rsidDel="00000000" w:rsidP="00000000" w:rsidRDefault="00000000" w:rsidRPr="00000000" w14:paraId="00000083">
      <w:pPr>
        <w:pStyle w:val="Heading3"/>
        <w:ind w:left="0" w:firstLine="0"/>
        <w:rPr/>
      </w:pPr>
      <w:bookmarkStart w:colFirst="0" w:colLast="0" w:name="_heading=h.b0iboi2nap0w" w:id="17"/>
      <w:bookmarkEnd w:id="17"/>
      <w:r w:rsidDel="00000000" w:rsidR="00000000" w:rsidRPr="00000000">
        <w:rPr>
          <w:rtl w:val="0"/>
        </w:rPr>
        <w:t xml:space="preserve"> </w:t>
      </w:r>
    </w:p>
    <w:p w:rsidR="00000000" w:rsidDel="00000000" w:rsidP="00000000" w:rsidRDefault="00000000" w:rsidRPr="00000000" w14:paraId="00000084">
      <w:pPr>
        <w:numPr>
          <w:ilvl w:val="0"/>
          <w:numId w:val="2"/>
        </w:numPr>
        <w:ind w:firstLine="360"/>
        <w:rPr>
          <w:u w:val="none"/>
        </w:rPr>
      </w:pPr>
      <w:r w:rsidDel="00000000" w:rsidR="00000000" w:rsidRPr="00000000">
        <w:rPr>
          <w:rtl w:val="0"/>
        </w:rPr>
        <w:t xml:space="preserve">Bitácoras semanales</w:t>
      </w:r>
    </w:p>
    <w:p w:rsidR="00000000" w:rsidDel="00000000" w:rsidP="00000000" w:rsidRDefault="00000000" w:rsidRPr="00000000" w14:paraId="00000085">
      <w:pPr>
        <w:numPr>
          <w:ilvl w:val="0"/>
          <w:numId w:val="2"/>
        </w:numPr>
        <w:ind w:firstLine="360"/>
        <w:rPr>
          <w:u w:val="none"/>
        </w:rPr>
      </w:pPr>
      <w:r w:rsidDel="00000000" w:rsidR="00000000" w:rsidRPr="00000000">
        <w:rPr>
          <w:rtl w:val="0"/>
        </w:rPr>
        <w:t xml:space="preserve">Avances del Informe</w:t>
      </w:r>
    </w:p>
    <w:p w:rsidR="00000000" w:rsidDel="00000000" w:rsidP="00000000" w:rsidRDefault="00000000" w:rsidRPr="00000000" w14:paraId="00000086">
      <w:pPr>
        <w:numPr>
          <w:ilvl w:val="0"/>
          <w:numId w:val="2"/>
        </w:numPr>
        <w:ind w:firstLine="360"/>
        <w:rPr>
          <w:u w:val="none"/>
        </w:rPr>
      </w:pPr>
      <w:r w:rsidDel="00000000" w:rsidR="00000000" w:rsidRPr="00000000">
        <w:rPr>
          <w:rtl w:val="0"/>
        </w:rPr>
        <w:t xml:space="preserve">Presentaciones (PPT)</w:t>
      </w:r>
    </w:p>
    <w:p w:rsidR="00000000" w:rsidDel="00000000" w:rsidP="00000000" w:rsidRDefault="00000000" w:rsidRPr="00000000" w14:paraId="00000087">
      <w:pPr>
        <w:numPr>
          <w:ilvl w:val="0"/>
          <w:numId w:val="2"/>
        </w:numPr>
        <w:ind w:firstLine="360"/>
        <w:rPr>
          <w:u w:val="none"/>
        </w:rPr>
      </w:pPr>
      <w:r w:rsidDel="00000000" w:rsidR="00000000" w:rsidRPr="00000000">
        <w:rPr>
          <w:rtl w:val="0"/>
        </w:rPr>
        <w:t xml:space="preserve">Carta Gantt</w:t>
      </w:r>
    </w:p>
    <w:p w:rsidR="00000000" w:rsidDel="00000000" w:rsidP="00000000" w:rsidRDefault="00000000" w:rsidRPr="00000000" w14:paraId="00000088">
      <w:pPr>
        <w:numPr>
          <w:ilvl w:val="0"/>
          <w:numId w:val="2"/>
        </w:numPr>
        <w:ind w:firstLine="360"/>
        <w:rPr>
          <w:u w:val="none"/>
        </w:rPr>
      </w:pPr>
      <w:r w:rsidDel="00000000" w:rsidR="00000000" w:rsidRPr="00000000">
        <w:rPr>
          <w:rtl w:val="0"/>
        </w:rPr>
        <w:t xml:space="preserve">Manual de usuario  </w:t>
      </w:r>
    </w:p>
    <w:p w:rsidR="00000000" w:rsidDel="00000000" w:rsidP="00000000" w:rsidRDefault="00000000" w:rsidRPr="00000000" w14:paraId="00000089">
      <w:pPr>
        <w:numPr>
          <w:ilvl w:val="0"/>
          <w:numId w:val="2"/>
        </w:numPr>
        <w:ind w:firstLine="360"/>
        <w:rPr>
          <w:u w:val="none"/>
        </w:rPr>
      </w:pPr>
      <w:r w:rsidDel="00000000" w:rsidR="00000000" w:rsidRPr="00000000">
        <w:rPr>
          <w:rtl w:val="0"/>
        </w:rPr>
        <w:t xml:space="preserve">Documentación</w:t>
      </w:r>
    </w:p>
    <w:p w:rsidR="00000000" w:rsidDel="00000000" w:rsidP="00000000" w:rsidRDefault="00000000" w:rsidRPr="00000000" w14:paraId="0000008A">
      <w:pPr>
        <w:numPr>
          <w:ilvl w:val="0"/>
          <w:numId w:val="2"/>
        </w:numPr>
        <w:ind w:firstLine="360"/>
        <w:rPr>
          <w:u w:val="none"/>
        </w:rPr>
      </w:pPr>
      <w:r w:rsidDel="00000000" w:rsidR="00000000" w:rsidRPr="00000000">
        <w:rPr>
          <w:rtl w:val="0"/>
        </w:rPr>
        <w:t xml:space="preserve">Informe final</w:t>
      </w:r>
    </w:p>
    <w:p w:rsidR="00000000" w:rsidDel="00000000" w:rsidP="00000000" w:rsidRDefault="00000000" w:rsidRPr="00000000" w14:paraId="0000008B">
      <w:pPr>
        <w:numPr>
          <w:ilvl w:val="0"/>
          <w:numId w:val="2"/>
        </w:numPr>
        <w:ind w:firstLine="360"/>
        <w:rPr>
          <w:u w:val="none"/>
        </w:rPr>
      </w:pPr>
      <w:r w:rsidDel="00000000" w:rsidR="00000000" w:rsidRPr="00000000">
        <w:rPr>
          <w:rtl w:val="0"/>
        </w:rPr>
        <w:t xml:space="preserve">Producto final</w:t>
      </w:r>
    </w:p>
    <w:p w:rsidR="00000000" w:rsidDel="00000000" w:rsidP="00000000" w:rsidRDefault="00000000" w:rsidRPr="00000000" w14:paraId="0000008C">
      <w:pPr>
        <w:ind w:left="0"/>
        <w:rPr/>
      </w:pPr>
      <w:r w:rsidDel="00000000" w:rsidR="00000000" w:rsidRPr="00000000">
        <w:rPr>
          <w:rtl w:val="0"/>
        </w:rPr>
      </w:r>
    </w:p>
    <w:p w:rsidR="00000000" w:rsidDel="00000000" w:rsidP="00000000" w:rsidRDefault="00000000" w:rsidRPr="00000000" w14:paraId="0000008D">
      <w:pPr>
        <w:ind w:left="0"/>
        <w:rPr/>
      </w:pPr>
      <w:r w:rsidDel="00000000" w:rsidR="00000000" w:rsidRPr="00000000">
        <w:rPr>
          <w:rtl w:val="0"/>
        </w:rPr>
      </w:r>
    </w:p>
    <w:p w:rsidR="00000000" w:rsidDel="00000000" w:rsidP="00000000" w:rsidRDefault="00000000" w:rsidRPr="00000000" w14:paraId="0000008E">
      <w:pPr>
        <w:ind w:left="0"/>
        <w:rPr/>
      </w:pPr>
      <w:r w:rsidDel="00000000" w:rsidR="00000000" w:rsidRPr="00000000">
        <w:rPr>
          <w:rtl w:val="0"/>
        </w:rPr>
      </w:r>
    </w:p>
    <w:p w:rsidR="00000000" w:rsidDel="00000000" w:rsidP="00000000" w:rsidRDefault="00000000" w:rsidRPr="00000000" w14:paraId="0000008F">
      <w:pPr>
        <w:ind w:left="0"/>
        <w:rPr/>
      </w:pPr>
      <w:r w:rsidDel="00000000" w:rsidR="00000000" w:rsidRPr="00000000">
        <w:rPr>
          <w:rtl w:val="0"/>
        </w:rPr>
      </w:r>
    </w:p>
    <w:p w:rsidR="00000000" w:rsidDel="00000000" w:rsidP="00000000" w:rsidRDefault="00000000" w:rsidRPr="00000000" w14:paraId="00000090">
      <w:pPr>
        <w:ind w:left="0"/>
        <w:rPr/>
      </w:pPr>
      <w:r w:rsidDel="00000000" w:rsidR="00000000" w:rsidRPr="00000000">
        <w:rPr>
          <w:rtl w:val="0"/>
        </w:rPr>
      </w:r>
    </w:p>
    <w:p w:rsidR="00000000" w:rsidDel="00000000" w:rsidP="00000000" w:rsidRDefault="00000000" w:rsidRPr="00000000" w14:paraId="00000091">
      <w:pPr>
        <w:ind w:left="0"/>
        <w:rPr/>
      </w:pPr>
      <w:r w:rsidDel="00000000" w:rsidR="00000000" w:rsidRPr="00000000">
        <w:rPr>
          <w:rtl w:val="0"/>
        </w:rPr>
      </w:r>
    </w:p>
    <w:p w:rsidR="00000000" w:rsidDel="00000000" w:rsidP="00000000" w:rsidRDefault="00000000" w:rsidRPr="00000000" w14:paraId="00000092">
      <w:pPr>
        <w:ind w:left="0"/>
        <w:rPr/>
      </w:pPr>
      <w:r w:rsidDel="00000000" w:rsidR="00000000" w:rsidRPr="00000000">
        <w:rPr>
          <w:rtl w:val="0"/>
        </w:rPr>
      </w:r>
    </w:p>
    <w:p w:rsidR="00000000" w:rsidDel="00000000" w:rsidP="00000000" w:rsidRDefault="00000000" w:rsidRPr="00000000" w14:paraId="00000093">
      <w:pPr>
        <w:ind w:left="0"/>
        <w:rPr/>
      </w:pPr>
      <w:r w:rsidDel="00000000" w:rsidR="00000000" w:rsidRPr="00000000">
        <w:rPr>
          <w:rtl w:val="0"/>
        </w:rPr>
      </w:r>
    </w:p>
    <w:p w:rsidR="00000000" w:rsidDel="00000000" w:rsidP="00000000" w:rsidRDefault="00000000" w:rsidRPr="00000000" w14:paraId="00000094">
      <w:pPr>
        <w:ind w:left="0"/>
        <w:rPr/>
      </w:pPr>
      <w:r w:rsidDel="00000000" w:rsidR="00000000" w:rsidRPr="00000000">
        <w:rPr>
          <w:rtl w:val="0"/>
        </w:rPr>
      </w:r>
    </w:p>
    <w:p w:rsidR="00000000" w:rsidDel="00000000" w:rsidP="00000000" w:rsidRDefault="00000000" w:rsidRPr="00000000" w14:paraId="00000095">
      <w:pPr>
        <w:pStyle w:val="Heading1"/>
        <w:ind w:left="0" w:firstLine="0"/>
        <w:rPr>
          <w:rFonts w:ascii="Trebuchet MS" w:cs="Trebuchet MS" w:eastAsia="Trebuchet MS" w:hAnsi="Trebuchet MS"/>
        </w:rPr>
      </w:pPr>
      <w:bookmarkStart w:colFirst="0" w:colLast="0" w:name="_heading=h.3j2qqm3" w:id="18"/>
      <w:bookmarkEnd w:id="18"/>
      <w:r w:rsidDel="00000000" w:rsidR="00000000" w:rsidRPr="00000000">
        <w:rPr>
          <w:rFonts w:ascii="Trebuchet MS" w:cs="Trebuchet MS" w:eastAsia="Trebuchet MS" w:hAnsi="Trebuchet MS"/>
          <w:rtl w:val="0"/>
        </w:rPr>
        <w:t xml:space="preserve">2. Referencias</w:t>
      </w:r>
    </w:p>
    <w:p w:rsidR="00000000" w:rsidDel="00000000" w:rsidP="00000000" w:rsidRDefault="00000000" w:rsidRPr="00000000" w14:paraId="00000096">
      <w:pPr>
        <w:numPr>
          <w:ilvl w:val="0"/>
          <w:numId w:val="3"/>
        </w:numPr>
        <w:ind w:firstLine="360"/>
        <w:rPr>
          <w:u w:val="none"/>
        </w:rPr>
      </w:pPr>
      <w:r w:rsidDel="00000000" w:rsidR="00000000" w:rsidRPr="00000000">
        <w:rPr>
          <w:rtl w:val="0"/>
        </w:rPr>
        <w:t xml:space="preserve">Algunas de las ideas se extrajeron de los documentos que publicó el profesor D. Aracena Pizarro en Google Drive. </w:t>
      </w:r>
    </w:p>
    <w:p w:rsidR="00000000" w:rsidDel="00000000" w:rsidP="00000000" w:rsidRDefault="00000000" w:rsidRPr="00000000" w14:paraId="00000097">
      <w:pPr>
        <w:ind w:left="0" w:firstLine="0"/>
        <w:rPr/>
      </w:pPr>
      <w:r w:rsidDel="00000000" w:rsidR="00000000" w:rsidRPr="00000000">
        <w:rPr>
          <w:rtl w:val="0"/>
        </w:rPr>
        <w:tab/>
      </w:r>
      <w:hyperlink r:id="rId11">
        <w:r w:rsidDel="00000000" w:rsidR="00000000" w:rsidRPr="00000000">
          <w:rPr>
            <w:color w:val="1155cc"/>
            <w:u w:val="single"/>
            <w:rtl w:val="0"/>
          </w:rPr>
          <w:t xml:space="preserve">https://drive.google.com/drive/u/2/my-drive</w:t>
        </w:r>
      </w:hyperlink>
      <w:r w:rsidDel="00000000" w:rsidR="00000000" w:rsidRPr="00000000">
        <w:rPr>
          <w:rtl w:val="0"/>
        </w:rPr>
        <w:t xml:space="preserve"> </w:t>
      </w:r>
    </w:p>
    <w:p w:rsidR="00000000" w:rsidDel="00000000" w:rsidP="00000000" w:rsidRDefault="00000000" w:rsidRPr="00000000" w14:paraId="00000098">
      <w:pPr>
        <w:ind w:firstLine="720"/>
        <w:rPr/>
      </w:pPr>
      <w:r w:rsidDel="00000000" w:rsidR="00000000" w:rsidRPr="00000000">
        <w:rPr>
          <w:rtl w:val="0"/>
        </w:rPr>
      </w:r>
    </w:p>
    <w:p w:rsidR="00000000" w:rsidDel="00000000" w:rsidP="00000000" w:rsidRDefault="00000000" w:rsidRPr="00000000" w14:paraId="00000099">
      <w:pPr>
        <w:numPr>
          <w:ilvl w:val="0"/>
          <w:numId w:val="3"/>
        </w:numPr>
        <w:ind w:firstLine="360"/>
        <w:rPr>
          <w:u w:val="none"/>
        </w:rPr>
      </w:pPr>
      <w:r w:rsidDel="00000000" w:rsidR="00000000" w:rsidRPr="00000000">
        <w:rPr>
          <w:rtl w:val="0"/>
        </w:rPr>
        <w:t xml:space="preserve">IPS junto al Ministerio de Desarrollo Social y Familia dan a conocer ley que favorece a personas sordas enlace: </w:t>
      </w:r>
      <w:hyperlink r:id="rId12">
        <w:r w:rsidDel="00000000" w:rsidR="00000000" w:rsidRPr="00000000">
          <w:rPr>
            <w:color w:val="1155cc"/>
            <w:u w:val="single"/>
            <w:rtl w:val="0"/>
          </w:rPr>
          <w:t xml:space="preserve">https://www.ips.gob.cl/servlet/internet/noticia/1421811586067/ips-mindes-dan-a-conocer-ley-que-favorece-a-personas-sordas#:~:text=En%20Chile%20existen%20712.005%20personas,las%20personas%20con%20discapacidad%20auditiva</w:t>
        </w:r>
      </w:hyperlink>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ind w:left="0" w:firstLine="0"/>
        <w:rPr>
          <w:rFonts w:ascii="Trebuchet MS" w:cs="Trebuchet MS" w:eastAsia="Trebuchet MS" w:hAnsi="Trebuchet MS"/>
        </w:rPr>
      </w:pPr>
      <w:bookmarkStart w:colFirst="0" w:colLast="0" w:name="_heading=h.4i7ojhp" w:id="19"/>
      <w:bookmarkEnd w:id="19"/>
      <w:r w:rsidDel="00000000" w:rsidR="00000000" w:rsidRPr="00000000">
        <w:rPr>
          <w:rFonts w:ascii="Trebuchet MS" w:cs="Trebuchet MS" w:eastAsia="Trebuchet MS" w:hAnsi="Trebuchet MS"/>
          <w:rtl w:val="0"/>
        </w:rPr>
        <w:t xml:space="preserve">3. Organización del proyecto</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pStyle w:val="Heading2"/>
        <w:ind w:firstLine="0"/>
        <w:rPr/>
      </w:pPr>
      <w:bookmarkStart w:colFirst="0" w:colLast="0" w:name="_heading=h.1ci93xb" w:id="20"/>
      <w:bookmarkEnd w:id="20"/>
      <w:r w:rsidDel="00000000" w:rsidR="00000000" w:rsidRPr="00000000">
        <w:rPr>
          <w:rtl w:val="0"/>
        </w:rPr>
        <w:t xml:space="preserve">3.1. Roles y responsabilidades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En esta tabla se muestra una descripción de para cada rol y quien ser el encargado de  </w:t>
      </w:r>
    </w:p>
    <w:p w:rsidR="00000000" w:rsidDel="00000000" w:rsidP="00000000" w:rsidRDefault="00000000" w:rsidRPr="00000000" w14:paraId="000000A1">
      <w:pPr>
        <w:ind w:left="0" w:firstLine="0"/>
        <w:rPr/>
      </w:pPr>
      <w:r w:rsidDel="00000000" w:rsidR="00000000" w:rsidRPr="00000000">
        <w:rPr>
          <w:rtl w:val="0"/>
        </w:rPr>
        <w:t xml:space="preserve">dicho rol.</w:t>
      </w:r>
    </w:p>
    <w:p w:rsidR="00000000" w:rsidDel="00000000" w:rsidP="00000000" w:rsidRDefault="00000000" w:rsidRPr="00000000" w14:paraId="000000A2">
      <w:pPr>
        <w:ind w:left="0" w:firstLine="0"/>
        <w:rPr/>
      </w:pPr>
      <w:r w:rsidDel="00000000" w:rsidR="00000000" w:rsidRPr="00000000">
        <w:rPr>
          <w:rtl w:val="0"/>
        </w:rPr>
      </w:r>
    </w:p>
    <w:tbl>
      <w:tblPr>
        <w:tblStyle w:val="Table2"/>
        <w:tblW w:w="900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655"/>
        <w:gridCol w:w="3960"/>
        <w:tblGridChange w:id="0">
          <w:tblGrid>
            <w:gridCol w:w="2385"/>
            <w:gridCol w:w="2655"/>
            <w:gridCol w:w="3960"/>
          </w:tblGrid>
        </w:tblGridChange>
      </w:tblGrid>
      <w:tr>
        <w:trPr>
          <w:cantSplit w:val="0"/>
          <w:tblHeader w:val="1"/>
        </w:trPr>
        <w:tc>
          <w:tcPr>
            <w:shd w:fill="7fbcd2"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Responsable</w:t>
            </w:r>
          </w:p>
        </w:tc>
        <w:tc>
          <w:tcPr>
            <w:shd w:fill="7fbcd2"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0" w:firstLine="0"/>
              <w:jc w:val="center"/>
              <w:rPr/>
            </w:pPr>
            <w:r w:rsidDel="00000000" w:rsidR="00000000" w:rsidRPr="00000000">
              <w:rPr>
                <w:rtl w:val="0"/>
              </w:rPr>
              <w:t xml:space="preserve">Descripción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Lider de proyecto</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El jefe de proyecto se encargará de planificar, ejecutar y monitorear las acciones que se realizarán durante el proyecto.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Informes y Bitácoras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Serán los encargados de documentar los avances y planificaciones del grupo semanalmente (Bitácora), y la revisión de los informes cuando sea necesario.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Programadores</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 </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 el encargado de escribir, de depurar y de revisar todo del código fuente de un software informático para que lleve a cabo determinadas tareas que se requieren en un proyecto.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Diseñadores de Interfaz</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Mauricio Benavides, Felipe Crispin, Anibal Laura, Rodrigo Suaña.</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Encargado de maquetar y darle estilo a un diseño en específico de un programa software.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Responsable de la Wiki</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 - Mauricio Benavides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Será el encargado de hacer el registro de toda la información del proyecto que se realiza en el sitio web “redmine”.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Carta Gantt</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Rodrigo Suaña, Mauricio Benavides y Felipe Crispin</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Se encargará de crear y actualizar la carta gantt para que la carta gantt de “Redmine” refleje el trabajo del equipo.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Enviar documentos vía redmine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Anibal Laura</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0" w:firstLine="0"/>
              <w:rPr/>
            </w:pPr>
            <w:r w:rsidDel="00000000" w:rsidR="00000000" w:rsidRPr="00000000">
              <w:rPr>
                <w:rtl w:val="0"/>
              </w:rPr>
              <w:t xml:space="preserve">Este será el encargado de enviar todos los documentos entregables al sitio web “Redmine”. </w:t>
            </w:r>
          </w:p>
        </w:tc>
      </w:tr>
    </w:tbl>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pStyle w:val="Heading2"/>
        <w:ind w:firstLine="0"/>
        <w:rPr/>
      </w:pPr>
      <w:bookmarkStart w:colFirst="0" w:colLast="0" w:name="_heading=h.3whwml4" w:id="21"/>
      <w:bookmarkEnd w:id="21"/>
      <w:r w:rsidDel="00000000" w:rsidR="00000000" w:rsidRPr="00000000">
        <w:rPr>
          <w:rtl w:val="0"/>
        </w:rPr>
        <w:t xml:space="preserve">3.2. Mecanismos de comunicación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1"/>
        </w:numPr>
        <w:ind w:firstLine="360"/>
        <w:jc w:val="both"/>
        <w:rPr>
          <w:b w:val="1"/>
        </w:rPr>
      </w:pPr>
      <w:r w:rsidDel="00000000" w:rsidR="00000000" w:rsidRPr="00000000">
        <w:rPr>
          <w:b w:val="1"/>
          <w:rtl w:val="0"/>
        </w:rPr>
        <w:t xml:space="preserve">Whatsapp: </w:t>
      </w:r>
      <w:r w:rsidDel="00000000" w:rsidR="00000000" w:rsidRPr="00000000">
        <w:rPr>
          <w:rtl w:val="0"/>
        </w:rPr>
        <w:t xml:space="preserve">El equipo de trabajo contará con un grupo de Whatsapp el cual se utilizará principalmente para determinar los horarios en los que se realizarán las reuniones de trabajo, así como también para comunicar cualquier inconveniente para asistir a las mismas que pueda presentar uno o más miembros del equipo.</w:t>
      </w:r>
    </w:p>
    <w:p w:rsidR="00000000" w:rsidDel="00000000" w:rsidP="00000000" w:rsidRDefault="00000000" w:rsidRPr="00000000" w14:paraId="000000C3">
      <w:pPr>
        <w:ind w:left="0" w:firstLine="0"/>
        <w:jc w:val="both"/>
        <w:rPr/>
      </w:pPr>
      <w:r w:rsidDel="00000000" w:rsidR="00000000" w:rsidRPr="00000000">
        <w:rPr>
          <w:rtl w:val="0"/>
        </w:rPr>
      </w:r>
    </w:p>
    <w:p w:rsidR="00000000" w:rsidDel="00000000" w:rsidP="00000000" w:rsidRDefault="00000000" w:rsidRPr="00000000" w14:paraId="000000C4">
      <w:pPr>
        <w:numPr>
          <w:ilvl w:val="0"/>
          <w:numId w:val="1"/>
        </w:numPr>
        <w:ind w:firstLine="360"/>
        <w:jc w:val="both"/>
        <w:rPr>
          <w:b w:val="1"/>
        </w:rPr>
      </w:pPr>
      <w:r w:rsidDel="00000000" w:rsidR="00000000" w:rsidRPr="00000000">
        <w:rPr>
          <w:b w:val="1"/>
          <w:rtl w:val="0"/>
        </w:rPr>
        <w:t xml:space="preserve">Discord: </w:t>
      </w:r>
      <w:r w:rsidDel="00000000" w:rsidR="00000000" w:rsidRPr="00000000">
        <w:rPr>
          <w:rtl w:val="0"/>
        </w:rPr>
        <w:t xml:space="preserve">Se cuenta con un servidor de Discord en el que se realizan las reuniones de trabajo del equipo, siendo también otro medio de comunicación para la planificación de las siguientes reuniones y actividades a realizar. También es el medio donde se comparten enlaces y archivos relevantes para el proyecto.</w:t>
      </w:r>
    </w:p>
    <w:p w:rsidR="00000000" w:rsidDel="00000000" w:rsidP="00000000" w:rsidRDefault="00000000" w:rsidRPr="00000000" w14:paraId="000000C5">
      <w:pPr>
        <w:ind w:firstLine="720"/>
        <w:jc w:val="both"/>
        <w:rPr/>
      </w:pPr>
      <w:r w:rsidDel="00000000" w:rsidR="00000000" w:rsidRPr="00000000">
        <w:rPr>
          <w:rtl w:val="0"/>
        </w:rPr>
      </w:r>
    </w:p>
    <w:p w:rsidR="00000000" w:rsidDel="00000000" w:rsidP="00000000" w:rsidRDefault="00000000" w:rsidRPr="00000000" w14:paraId="000000C6">
      <w:pPr>
        <w:numPr>
          <w:ilvl w:val="0"/>
          <w:numId w:val="1"/>
        </w:numPr>
        <w:ind w:firstLine="360"/>
        <w:jc w:val="both"/>
        <w:rPr>
          <w:b w:val="1"/>
        </w:rPr>
      </w:pPr>
      <w:r w:rsidDel="00000000" w:rsidR="00000000" w:rsidRPr="00000000">
        <w:rPr>
          <w:b w:val="1"/>
          <w:rtl w:val="0"/>
        </w:rPr>
        <w:t xml:space="preserve">Google Drive: </w:t>
      </w:r>
      <w:r w:rsidDel="00000000" w:rsidR="00000000" w:rsidRPr="00000000">
        <w:rPr>
          <w:rtl w:val="0"/>
        </w:rPr>
        <w:t xml:space="preserve">Se tendrá una carpeta en Google Drive en donde cada uno de los integrantes tendrá acceso y esta carpeta servirá como alojamiento de los archivos importantes relacionados con el proyecto como: bitácoras, diferentes etapas del informe, presentaciones, etc.</w:t>
      </w:r>
    </w:p>
    <w:p w:rsidR="00000000" w:rsidDel="00000000" w:rsidP="00000000" w:rsidRDefault="00000000" w:rsidRPr="00000000" w14:paraId="000000C7">
      <w:pPr>
        <w:ind w:left="0" w:firstLine="0"/>
        <w:jc w:val="both"/>
        <w:rPr/>
      </w:pPr>
      <w:r w:rsidDel="00000000" w:rsidR="00000000" w:rsidRPr="00000000">
        <w:rPr>
          <w:rtl w:val="0"/>
        </w:rPr>
      </w:r>
    </w:p>
    <w:p w:rsidR="00000000" w:rsidDel="00000000" w:rsidP="00000000" w:rsidRDefault="00000000" w:rsidRPr="00000000" w14:paraId="000000C8">
      <w:pPr>
        <w:numPr>
          <w:ilvl w:val="0"/>
          <w:numId w:val="1"/>
        </w:numPr>
        <w:ind w:firstLine="360"/>
        <w:jc w:val="both"/>
        <w:rPr>
          <w:b w:val="1"/>
        </w:rPr>
      </w:pPr>
      <w:r w:rsidDel="00000000" w:rsidR="00000000" w:rsidRPr="00000000">
        <w:rPr>
          <w:b w:val="1"/>
          <w:rtl w:val="0"/>
        </w:rPr>
        <w:t xml:space="preserve">Redmine: </w:t>
      </w:r>
      <w:r w:rsidDel="00000000" w:rsidR="00000000" w:rsidRPr="00000000">
        <w:rPr>
          <w:rtl w:val="0"/>
        </w:rPr>
        <w:t xml:space="preserve">Herramienta web de gestión de proyectos en la cuál se subirán todos los entregables referentes al proyectos. El equipo de trabajo podrá a su vez editar la Carta Gantt que proporciona la aplicación, planificar las actividades y administrar la wiki del proyecto, entre otros.</w:t>
      </w:r>
    </w:p>
    <w:p w:rsidR="00000000" w:rsidDel="00000000" w:rsidP="00000000" w:rsidRDefault="00000000" w:rsidRPr="00000000" w14:paraId="000000C9">
      <w:pPr>
        <w:ind w:left="0"/>
        <w:jc w:val="both"/>
        <w:rPr/>
      </w:pPr>
      <w:r w:rsidDel="00000000" w:rsidR="00000000" w:rsidRPr="00000000">
        <w:rPr>
          <w:rtl w:val="0"/>
        </w:rPr>
      </w:r>
    </w:p>
    <w:p w:rsidR="00000000" w:rsidDel="00000000" w:rsidP="00000000" w:rsidRDefault="00000000" w:rsidRPr="00000000" w14:paraId="000000CA">
      <w:pPr>
        <w:ind w:left="0"/>
        <w:jc w:val="both"/>
        <w:rPr/>
      </w:pPr>
      <w:r w:rsidDel="00000000" w:rsidR="00000000" w:rsidRPr="00000000">
        <w:rPr>
          <w:rtl w:val="0"/>
        </w:rPr>
      </w:r>
    </w:p>
    <w:p w:rsidR="00000000" w:rsidDel="00000000" w:rsidP="00000000" w:rsidRDefault="00000000" w:rsidRPr="00000000" w14:paraId="000000CB">
      <w:pPr>
        <w:ind w:left="0"/>
        <w:jc w:val="both"/>
        <w:rPr/>
      </w:pPr>
      <w:r w:rsidDel="00000000" w:rsidR="00000000" w:rsidRPr="00000000">
        <w:rPr>
          <w:rtl w:val="0"/>
        </w:rPr>
      </w:r>
    </w:p>
    <w:p w:rsidR="00000000" w:rsidDel="00000000" w:rsidP="00000000" w:rsidRDefault="00000000" w:rsidRPr="00000000" w14:paraId="000000CC">
      <w:pPr>
        <w:ind w:left="0"/>
        <w:jc w:val="both"/>
        <w:rPr/>
      </w:pPr>
      <w:r w:rsidDel="00000000" w:rsidR="00000000" w:rsidRPr="00000000">
        <w:rPr>
          <w:rtl w:val="0"/>
        </w:rPr>
      </w:r>
    </w:p>
    <w:p w:rsidR="00000000" w:rsidDel="00000000" w:rsidP="00000000" w:rsidRDefault="00000000" w:rsidRPr="00000000" w14:paraId="000000CD">
      <w:pPr>
        <w:ind w:left="0"/>
        <w:jc w:val="both"/>
        <w:rPr/>
      </w:pPr>
      <w:r w:rsidDel="00000000" w:rsidR="00000000" w:rsidRPr="00000000">
        <w:rPr>
          <w:rtl w:val="0"/>
        </w:rPr>
      </w:r>
    </w:p>
    <w:p w:rsidR="00000000" w:rsidDel="00000000" w:rsidP="00000000" w:rsidRDefault="00000000" w:rsidRPr="00000000" w14:paraId="000000CE">
      <w:pPr>
        <w:ind w:left="0"/>
        <w:jc w:val="both"/>
        <w:rPr/>
      </w:pPr>
      <w:r w:rsidDel="00000000" w:rsidR="00000000" w:rsidRPr="00000000">
        <w:rPr>
          <w:rtl w:val="0"/>
        </w:rPr>
      </w:r>
    </w:p>
    <w:p w:rsidR="00000000" w:rsidDel="00000000" w:rsidP="00000000" w:rsidRDefault="00000000" w:rsidRPr="00000000" w14:paraId="000000CF">
      <w:pPr>
        <w:ind w:left="0"/>
        <w:jc w:val="both"/>
        <w:rPr/>
      </w:pPr>
      <w:r w:rsidDel="00000000" w:rsidR="00000000" w:rsidRPr="00000000">
        <w:rPr>
          <w:rtl w:val="0"/>
        </w:rPr>
      </w:r>
    </w:p>
    <w:p w:rsidR="00000000" w:rsidDel="00000000" w:rsidP="00000000" w:rsidRDefault="00000000" w:rsidRPr="00000000" w14:paraId="000000D0">
      <w:pPr>
        <w:ind w:left="0"/>
        <w:jc w:val="both"/>
        <w:rPr/>
      </w:pPr>
      <w:r w:rsidDel="00000000" w:rsidR="00000000" w:rsidRPr="00000000">
        <w:rPr>
          <w:rtl w:val="0"/>
        </w:rPr>
      </w:r>
    </w:p>
    <w:p w:rsidR="00000000" w:rsidDel="00000000" w:rsidP="00000000" w:rsidRDefault="00000000" w:rsidRPr="00000000" w14:paraId="000000D1">
      <w:pPr>
        <w:pStyle w:val="Heading1"/>
        <w:ind w:left="0" w:firstLine="0"/>
        <w:jc w:val="left"/>
        <w:rPr>
          <w:rFonts w:ascii="Trebuchet MS" w:cs="Trebuchet MS" w:eastAsia="Trebuchet MS" w:hAnsi="Trebuchet MS"/>
        </w:rPr>
      </w:pPr>
      <w:bookmarkStart w:colFirst="0" w:colLast="0" w:name="_heading=h.embpsfdug4nv" w:id="22"/>
      <w:bookmarkEnd w:id="22"/>
      <w:r w:rsidDel="00000000" w:rsidR="00000000" w:rsidRPr="00000000">
        <w:rPr>
          <w:rFonts w:ascii="Trebuchet MS" w:cs="Trebuchet MS" w:eastAsia="Trebuchet MS" w:hAnsi="Trebuchet MS"/>
          <w:rtl w:val="0"/>
        </w:rPr>
        <w:t xml:space="preserve">4. Planificación de los procesos de gestión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2"/>
        <w:ind w:firstLine="0"/>
        <w:rPr/>
      </w:pPr>
      <w:bookmarkStart w:colFirst="0" w:colLast="0" w:name="_heading=h.3as4poj" w:id="23"/>
      <w:bookmarkEnd w:id="23"/>
      <w:r w:rsidDel="00000000" w:rsidR="00000000" w:rsidRPr="00000000">
        <w:rPr>
          <w:rtl w:val="0"/>
        </w:rPr>
        <w:t xml:space="preserve">4.1. Planificación inicial del proyecto</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pStyle w:val="Heading3"/>
        <w:ind w:firstLine="720"/>
        <w:rPr/>
      </w:pPr>
      <w:bookmarkStart w:colFirst="0" w:colLast="0" w:name="_heading=h.1pxezwc" w:id="24"/>
      <w:bookmarkEnd w:id="24"/>
      <w:r w:rsidDel="00000000" w:rsidR="00000000" w:rsidRPr="00000000">
        <w:rPr>
          <w:rtl w:val="0"/>
        </w:rPr>
        <w:t xml:space="preserve">4.1.1. Planificación de estimaciones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ind w:left="0"/>
        <w:jc w:val="both"/>
        <w:rPr/>
      </w:pPr>
      <w:r w:rsidDel="00000000" w:rsidR="00000000" w:rsidRPr="00000000">
        <w:rPr>
          <w:rtl w:val="0"/>
        </w:rPr>
        <w:t xml:space="preserve">Esta tabla muestra los recursos Hardware-Software que se utilizan para el desarrollo del proyecto y se hace una estimación de costo por cada recurso y una estimación total.</w:t>
      </w:r>
    </w:p>
    <w:p w:rsidR="00000000" w:rsidDel="00000000" w:rsidP="00000000" w:rsidRDefault="00000000" w:rsidRPr="00000000" w14:paraId="000000D9">
      <w:pPr>
        <w:ind w:left="0"/>
        <w:rPr/>
      </w:pPr>
      <w:r w:rsidDel="00000000" w:rsidR="00000000" w:rsidRPr="00000000">
        <w:rPr>
          <w:rtl w:val="0"/>
        </w:rPr>
        <w:t xml:space="preserve"> Tabla 1. </w:t>
      </w:r>
    </w:p>
    <w:tbl>
      <w:tblPr>
        <w:tblStyle w:val="Table3"/>
        <w:tblW w:w="901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3.75"/>
        <w:gridCol w:w="2253.75"/>
        <w:gridCol w:w="2253.75"/>
        <w:gridCol w:w="2253.75"/>
        <w:tblGridChange w:id="0">
          <w:tblGrid>
            <w:gridCol w:w="2253.75"/>
            <w:gridCol w:w="2253.75"/>
            <w:gridCol w:w="2253.75"/>
            <w:gridCol w:w="2253.75"/>
          </w:tblGrid>
        </w:tblGridChange>
      </w:tblGrid>
      <w:tr>
        <w:trPr>
          <w:cantSplit w:val="0"/>
          <w:tblHeader w:val="1"/>
        </w:trPr>
        <w:tc>
          <w:tcPr>
            <w:shd w:fill="7fbcd2"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ind w:left="0"/>
              <w:jc w:val="center"/>
              <w:rPr/>
            </w:pPr>
            <w:r w:rsidDel="00000000" w:rsidR="00000000" w:rsidRPr="00000000">
              <w:rPr>
                <w:rtl w:val="0"/>
              </w:rPr>
              <w:t xml:space="preserve">Recursos</w:t>
            </w:r>
          </w:p>
        </w:tc>
        <w:tc>
          <w:tcPr>
            <w:shd w:fill="7fbcd2"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ind w:left="0"/>
              <w:jc w:val="center"/>
              <w:rPr/>
            </w:pPr>
            <w:r w:rsidDel="00000000" w:rsidR="00000000" w:rsidRPr="00000000">
              <w:rPr>
                <w:rtl w:val="0"/>
              </w:rPr>
              <w:t xml:space="preserve">Costo Individual</w:t>
            </w:r>
          </w:p>
        </w:tc>
        <w:tc>
          <w:tcPr>
            <w:shd w:fill="7fbcd2"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ind w:left="0"/>
              <w:jc w:val="center"/>
              <w:rPr/>
            </w:pPr>
            <w:r w:rsidDel="00000000" w:rsidR="00000000" w:rsidRPr="00000000">
              <w:rPr>
                <w:rtl w:val="0"/>
              </w:rPr>
              <w:t xml:space="preserve">Cantidad </w:t>
            </w:r>
          </w:p>
        </w:tc>
        <w:tc>
          <w:tcPr>
            <w:shd w:fill="7fbcd2"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left="0"/>
              <w:jc w:val="center"/>
              <w:rPr/>
            </w:pPr>
            <w:r w:rsidDel="00000000" w:rsidR="00000000" w:rsidRPr="00000000">
              <w:rPr>
                <w:rtl w:val="0"/>
              </w:rPr>
              <w:t xml:space="preserve">Costo 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ind w:left="0"/>
              <w:rPr/>
            </w:pPr>
            <w:r w:rsidDel="00000000" w:rsidR="00000000" w:rsidRPr="00000000">
              <w:rPr>
                <w:rtl w:val="0"/>
              </w:rPr>
              <w:t xml:space="preserve">Notebook </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ind w:left="0"/>
              <w:jc w:val="center"/>
              <w:rPr/>
            </w:pPr>
            <w:r w:rsidDel="00000000" w:rsidR="00000000" w:rsidRPr="00000000">
              <w:rPr>
                <w:rtl w:val="0"/>
              </w:rPr>
              <w:t xml:space="preserve">1.000.000</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ind w:left="0"/>
              <w:jc w:val="center"/>
              <w:rPr/>
            </w:pPr>
            <w:r w:rsidDel="00000000" w:rsidR="00000000" w:rsidRPr="00000000">
              <w:rPr>
                <w:rtl w:val="0"/>
              </w:rPr>
              <w:t xml:space="preserve">4.000.000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ind w:left="0"/>
              <w:rPr/>
            </w:pPr>
            <w:r w:rsidDel="00000000" w:rsidR="00000000" w:rsidRPr="00000000">
              <w:rPr>
                <w:rtl w:val="0"/>
              </w:rPr>
              <w:t xml:space="preserve">Teléfono móvil</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ind w:left="0"/>
              <w:jc w:val="center"/>
              <w:rPr/>
            </w:pPr>
            <w:r w:rsidDel="00000000" w:rsidR="00000000" w:rsidRPr="00000000">
              <w:rPr>
                <w:rtl w:val="0"/>
              </w:rPr>
              <w:t xml:space="preserve">200.000</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ind w:left="0"/>
              <w:jc w:val="center"/>
              <w:rPr/>
            </w:pPr>
            <w:r w:rsidDel="00000000" w:rsidR="00000000" w:rsidRPr="00000000">
              <w:rPr>
                <w:rtl w:val="0"/>
              </w:rPr>
              <w:t xml:space="preserve">800.000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ind w:left="0"/>
              <w:rPr/>
            </w:pPr>
            <w:r w:rsidDel="00000000" w:rsidR="00000000" w:rsidRPr="00000000">
              <w:rPr>
                <w:rtl w:val="0"/>
              </w:rPr>
              <w:t xml:space="preserve">Visual Studio Code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ind w:left="0"/>
              <w:jc w:val="center"/>
              <w:rPr/>
            </w:pPr>
            <w:r w:rsidDel="00000000" w:rsidR="00000000" w:rsidRPr="00000000">
              <w:rPr>
                <w:rtl w:val="0"/>
              </w:rPr>
              <w:t xml:space="preserve">Gratis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ind w:left="0"/>
              <w:jc w:val="center"/>
              <w:rPr/>
            </w:pPr>
            <w:r w:rsidDel="00000000" w:rsidR="00000000" w:rsidRPr="00000000">
              <w:rPr>
                <w:rtl w:val="0"/>
              </w:rPr>
              <w:t xml:space="preserve">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ind w:left="0"/>
              <w:rPr/>
            </w:pPr>
            <w:r w:rsidDel="00000000" w:rsidR="00000000" w:rsidRPr="00000000">
              <w:rPr>
                <w:rtl w:val="0"/>
              </w:rPr>
              <w:t xml:space="preserve">JavaScript</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ind w:left="0"/>
              <w:jc w:val="center"/>
              <w:rPr/>
            </w:pPr>
            <w:r w:rsidDel="00000000" w:rsidR="00000000" w:rsidRPr="00000000">
              <w:rPr>
                <w:rtl w:val="0"/>
              </w:rPr>
              <w:t xml:space="preserve">Gratis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ind w:left="0"/>
              <w:jc w:val="center"/>
              <w:rPr/>
            </w:pPr>
            <w:r w:rsidDel="00000000" w:rsidR="00000000" w:rsidRPr="00000000">
              <w:rPr>
                <w:rtl w:val="0"/>
              </w:rPr>
              <w:t xml:space="preserve">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ind w:left="0"/>
              <w:rPr/>
            </w:pPr>
            <w:r w:rsidDel="00000000" w:rsidR="00000000" w:rsidRPr="00000000">
              <w:rPr>
                <w:rtl w:val="0"/>
              </w:rPr>
              <w:t xml:space="preserve">GitHub</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ind w:left="0"/>
              <w:jc w:val="center"/>
              <w:rPr/>
            </w:pPr>
            <w:r w:rsidDel="00000000" w:rsidR="00000000" w:rsidRPr="00000000">
              <w:rPr>
                <w:rtl w:val="0"/>
              </w:rPr>
              <w:t xml:space="preserve">19.000 CLP</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ind w:left="0"/>
              <w:jc w:val="center"/>
              <w:rPr/>
            </w:pPr>
            <w:r w:rsidDel="00000000" w:rsidR="00000000" w:rsidRPr="00000000">
              <w:rPr>
                <w:rtl w:val="0"/>
              </w:rPr>
              <w:t xml:space="preserve">76.000 CLP</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ind w:left="0"/>
              <w:rPr/>
            </w:pPr>
            <w:r w:rsidDel="00000000" w:rsidR="00000000" w:rsidRPr="00000000">
              <w:rPr>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ind w:left="0"/>
              <w:jc w:val="center"/>
              <w:rPr/>
            </w:pPr>
            <w:r w:rsidDel="00000000" w:rsidR="00000000" w:rsidRPr="00000000">
              <w:rPr>
                <w:rtl w:val="0"/>
              </w:rPr>
              <w:t xml:space="preserve">4.876.000 CLP</w:t>
            </w:r>
          </w:p>
        </w:tc>
      </w:tr>
    </w:tbl>
    <w:p w:rsidR="00000000" w:rsidDel="00000000" w:rsidP="00000000" w:rsidRDefault="00000000" w:rsidRPr="00000000" w14:paraId="000000F6">
      <w:pPr>
        <w:ind w:left="0"/>
        <w:rPr/>
      </w:pPr>
      <w:r w:rsidDel="00000000" w:rsidR="00000000" w:rsidRPr="00000000">
        <w:rPr>
          <w:rtl w:val="0"/>
        </w:rPr>
      </w:r>
    </w:p>
    <w:p w:rsidR="00000000" w:rsidDel="00000000" w:rsidP="00000000" w:rsidRDefault="00000000" w:rsidRPr="00000000" w14:paraId="000000F7">
      <w:pPr>
        <w:ind w:left="0"/>
        <w:rPr/>
      </w:pPr>
      <w:r w:rsidDel="00000000" w:rsidR="00000000" w:rsidRPr="00000000">
        <w:rPr>
          <w:rtl w:val="0"/>
        </w:rPr>
      </w:r>
    </w:p>
    <w:p w:rsidR="00000000" w:rsidDel="00000000" w:rsidP="00000000" w:rsidRDefault="00000000" w:rsidRPr="00000000" w14:paraId="000000F8">
      <w:pPr>
        <w:pStyle w:val="Heading3"/>
        <w:ind w:firstLine="720"/>
        <w:rPr/>
      </w:pPr>
      <w:bookmarkStart w:colFirst="0" w:colLast="0" w:name="_heading=h.49x2ik5" w:id="25"/>
      <w:bookmarkEnd w:id="25"/>
      <w:r w:rsidDel="00000000" w:rsidR="00000000" w:rsidRPr="00000000">
        <w:rPr>
          <w:rtl w:val="0"/>
        </w:rPr>
        <w:t xml:space="preserve">4.1.2. Planificación de recursos humanos</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rPr/>
      </w:pPr>
      <w:r w:rsidDel="00000000" w:rsidR="00000000" w:rsidRPr="00000000">
        <w:rPr>
          <w:rtl w:val="0"/>
        </w:rPr>
        <w:t xml:space="preserve">La siguiente tabla muestra el precio para cada rol y también se muestra el número de responsables en cada rol.</w:t>
      </w:r>
    </w:p>
    <w:p w:rsidR="00000000" w:rsidDel="00000000" w:rsidP="00000000" w:rsidRDefault="00000000" w:rsidRPr="00000000" w14:paraId="000000FB">
      <w:pPr>
        <w:ind w:left="0"/>
        <w:rPr/>
      </w:pPr>
      <w:r w:rsidDel="00000000" w:rsidR="00000000" w:rsidRPr="00000000">
        <w:rPr>
          <w:rtl w:val="0"/>
        </w:rPr>
        <w:t xml:space="preserve">Tabla 1:</w:t>
      </w:r>
    </w:p>
    <w:tbl>
      <w:tblPr>
        <w:tblStyle w:val="Table4"/>
        <w:tblW w:w="882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955"/>
        <w:gridCol w:w="3105"/>
        <w:tblGridChange w:id="0">
          <w:tblGrid>
            <w:gridCol w:w="2760"/>
            <w:gridCol w:w="2955"/>
            <w:gridCol w:w="310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ind w:left="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ind w:left="0"/>
              <w:jc w:val="center"/>
              <w:rPr/>
            </w:pPr>
            <w:r w:rsidDel="00000000" w:rsidR="00000000" w:rsidRPr="00000000">
              <w:rPr>
                <w:rtl w:val="0"/>
              </w:rPr>
              <w:t xml:space="preserve">Costo Individual por Hora</w:t>
            </w:r>
          </w:p>
        </w:tc>
        <w:tc>
          <w:tcPr>
            <w:shd w:fill="7fbcd2"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ind w:left="0"/>
              <w:jc w:val="center"/>
              <w:rPr/>
            </w:pPr>
            <w:r w:rsidDel="00000000" w:rsidR="00000000" w:rsidRPr="00000000">
              <w:rPr>
                <w:rtl w:val="0"/>
              </w:rPr>
              <w:t xml:space="preserve">N° de Integrantes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ind w:left="0"/>
              <w:rPr/>
            </w:pPr>
            <w:r w:rsidDel="00000000" w:rsidR="00000000" w:rsidRPr="00000000">
              <w:rPr>
                <w:rtl w:val="0"/>
              </w:rPr>
              <w:t xml:space="preserve"> Programador</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ind w:left="0"/>
              <w:jc w:val="center"/>
              <w:rPr/>
            </w:pPr>
            <w:r w:rsidDel="00000000" w:rsidR="00000000" w:rsidRPr="00000000">
              <w:rPr>
                <w:rtl w:val="0"/>
              </w:rPr>
              <w:t xml:space="preserve">7.000 CLP</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ind w:left="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ind w:left="0"/>
              <w:rPr/>
            </w:pPr>
            <w:r w:rsidDel="00000000" w:rsidR="00000000" w:rsidRPr="00000000">
              <w:rPr>
                <w:rtl w:val="0"/>
              </w:rPr>
              <w:t xml:space="preserve">Diseñador</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ind w:left="0"/>
              <w:jc w:val="center"/>
              <w:rPr/>
            </w:pPr>
            <w:r w:rsidDel="00000000" w:rsidR="00000000" w:rsidRPr="00000000">
              <w:rPr>
                <w:rtl w:val="0"/>
              </w:rPr>
              <w:t xml:space="preserve">5.000 CLP</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ind w:left="0"/>
              <w:rPr/>
            </w:pPr>
            <w:r w:rsidDel="00000000" w:rsidR="00000000" w:rsidRPr="00000000">
              <w:rPr>
                <w:rtl w:val="0"/>
              </w:rPr>
              <w:t xml:space="preserve">Líder</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ind w:left="0"/>
              <w:jc w:val="center"/>
              <w:rPr/>
            </w:pPr>
            <w:r w:rsidDel="00000000" w:rsidR="00000000" w:rsidRPr="00000000">
              <w:rPr>
                <w:rtl w:val="0"/>
              </w:rPr>
              <w:t xml:space="preserve">6.000 CLP</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ind w:left="0"/>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ind w:left="0"/>
              <w:rPr/>
            </w:pPr>
            <w:r w:rsidDel="00000000" w:rsidR="00000000" w:rsidRPr="00000000">
              <w:rPr>
                <w:rtl w:val="0"/>
              </w:rPr>
              <w:t xml:space="preserve">Administrador</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ind w:left="0"/>
              <w:jc w:val="center"/>
              <w:rPr/>
            </w:pPr>
            <w:r w:rsidDel="00000000" w:rsidR="00000000" w:rsidRPr="00000000">
              <w:rPr>
                <w:rtl w:val="0"/>
              </w:rPr>
              <w:t xml:space="preserve">6.000 CLP</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ind w:left="0"/>
              <w:jc w:val="center"/>
              <w:rPr/>
            </w:pPr>
            <w:r w:rsidDel="00000000" w:rsidR="00000000" w:rsidRPr="00000000">
              <w:rPr>
                <w:rtl w:val="0"/>
              </w:rPr>
              <w:t xml:space="preserve">1</w:t>
            </w:r>
          </w:p>
        </w:tc>
      </w:tr>
    </w:tbl>
    <w:p w:rsidR="00000000" w:rsidDel="00000000" w:rsidP="00000000" w:rsidRDefault="00000000" w:rsidRPr="00000000" w14:paraId="0000010B">
      <w:pPr>
        <w:ind w:left="0"/>
        <w:jc w:val="both"/>
        <w:rPr/>
      </w:pPr>
      <w:r w:rsidDel="00000000" w:rsidR="00000000" w:rsidRPr="00000000">
        <w:rPr>
          <w:rtl w:val="0"/>
        </w:rPr>
      </w:r>
    </w:p>
    <w:p w:rsidR="00000000" w:rsidDel="00000000" w:rsidP="00000000" w:rsidRDefault="00000000" w:rsidRPr="00000000" w14:paraId="0000010C">
      <w:pPr>
        <w:ind w:left="0"/>
        <w:jc w:val="both"/>
        <w:rPr/>
      </w:pPr>
      <w:r w:rsidDel="00000000" w:rsidR="00000000" w:rsidRPr="00000000">
        <w:rPr>
          <w:rtl w:val="0"/>
        </w:rPr>
      </w:r>
    </w:p>
    <w:p w:rsidR="00000000" w:rsidDel="00000000" w:rsidP="00000000" w:rsidRDefault="00000000" w:rsidRPr="00000000" w14:paraId="0000010D">
      <w:pPr>
        <w:ind w:left="0"/>
        <w:jc w:val="both"/>
        <w:rPr/>
      </w:pPr>
      <w:r w:rsidDel="00000000" w:rsidR="00000000" w:rsidRPr="00000000">
        <w:rPr>
          <w:rtl w:val="0"/>
        </w:rPr>
      </w:r>
    </w:p>
    <w:p w:rsidR="00000000" w:rsidDel="00000000" w:rsidP="00000000" w:rsidRDefault="00000000" w:rsidRPr="00000000" w14:paraId="0000010E">
      <w:pPr>
        <w:ind w:left="0"/>
        <w:jc w:val="both"/>
        <w:rPr/>
      </w:pPr>
      <w:r w:rsidDel="00000000" w:rsidR="00000000" w:rsidRPr="00000000">
        <w:rPr>
          <w:rtl w:val="0"/>
        </w:rPr>
      </w:r>
    </w:p>
    <w:p w:rsidR="00000000" w:rsidDel="00000000" w:rsidP="00000000" w:rsidRDefault="00000000" w:rsidRPr="00000000" w14:paraId="0000010F">
      <w:pPr>
        <w:ind w:left="0"/>
        <w:jc w:val="both"/>
        <w:rPr/>
      </w:pPr>
      <w:r w:rsidDel="00000000" w:rsidR="00000000" w:rsidRPr="00000000">
        <w:rPr>
          <w:rtl w:val="0"/>
        </w:rPr>
      </w:r>
    </w:p>
    <w:p w:rsidR="00000000" w:rsidDel="00000000" w:rsidP="00000000" w:rsidRDefault="00000000" w:rsidRPr="00000000" w14:paraId="00000110">
      <w:pPr>
        <w:ind w:left="0"/>
        <w:jc w:val="both"/>
        <w:rPr/>
      </w:pPr>
      <w:r w:rsidDel="00000000" w:rsidR="00000000" w:rsidRPr="00000000">
        <w:rPr>
          <w:rtl w:val="0"/>
        </w:rPr>
      </w:r>
    </w:p>
    <w:p w:rsidR="00000000" w:rsidDel="00000000" w:rsidP="00000000" w:rsidRDefault="00000000" w:rsidRPr="00000000" w14:paraId="00000111">
      <w:pPr>
        <w:ind w:left="0"/>
        <w:jc w:val="both"/>
        <w:rPr/>
      </w:pPr>
      <w:r w:rsidDel="00000000" w:rsidR="00000000" w:rsidRPr="00000000">
        <w:rPr>
          <w:rtl w:val="0"/>
        </w:rPr>
        <w:t xml:space="preserve">En esta tabla se mostrará las horas que se trabajaran para realizar el proyecto.</w:t>
      </w:r>
    </w:p>
    <w:p w:rsidR="00000000" w:rsidDel="00000000" w:rsidP="00000000" w:rsidRDefault="00000000" w:rsidRPr="00000000" w14:paraId="00000112">
      <w:pPr>
        <w:ind w:left="0"/>
        <w:jc w:val="both"/>
        <w:rPr/>
      </w:pPr>
      <w:r w:rsidDel="00000000" w:rsidR="00000000" w:rsidRPr="00000000">
        <w:rPr>
          <w:rtl w:val="0"/>
        </w:rPr>
        <w:t xml:space="preserve">Tabla 2: </w:t>
      </w:r>
    </w:p>
    <w:tbl>
      <w:tblPr>
        <w:tblStyle w:val="Table5"/>
        <w:tblW w:w="89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485"/>
        <w:tblGridChange w:id="0">
          <w:tblGrid>
            <w:gridCol w:w="4500"/>
            <w:gridCol w:w="448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ind w:left="0"/>
              <w:jc w:val="center"/>
              <w:rPr/>
            </w:pPr>
            <w:r w:rsidDel="00000000" w:rsidR="00000000" w:rsidRPr="00000000">
              <w:rPr>
                <w:rtl w:val="0"/>
              </w:rPr>
              <w:t xml:space="preserve">Rol</w:t>
            </w:r>
          </w:p>
        </w:tc>
        <w:tc>
          <w:tcPr>
            <w:shd w:fill="7fbcd2"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ind w:left="0"/>
              <w:jc w:val="center"/>
              <w:rPr/>
            </w:pPr>
            <w:r w:rsidDel="00000000" w:rsidR="00000000" w:rsidRPr="00000000">
              <w:rPr>
                <w:rtl w:val="0"/>
              </w:rPr>
              <w:t xml:space="preserve">Horas por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ind w:left="0"/>
              <w:rPr/>
            </w:pPr>
            <w:r w:rsidDel="00000000" w:rsidR="00000000" w:rsidRPr="00000000">
              <w:rPr>
                <w:rtl w:val="0"/>
              </w:rPr>
              <w:t xml:space="preserve">Programador</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ind w:left="0"/>
              <w:jc w:val="center"/>
              <w:rPr/>
            </w:pPr>
            <w:r w:rsidDel="00000000" w:rsidR="00000000" w:rsidRPr="00000000">
              <w:rPr>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ind w:left="0"/>
              <w:rPr/>
            </w:pPr>
            <w:r w:rsidDel="00000000" w:rsidR="00000000" w:rsidRPr="00000000">
              <w:rPr>
                <w:rtl w:val="0"/>
              </w:rPr>
              <w:t xml:space="preserve">Diseñador</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ind w:left="0"/>
              <w:rPr/>
            </w:pPr>
            <w:r w:rsidDel="00000000" w:rsidR="00000000" w:rsidRPr="00000000">
              <w:rPr>
                <w:rtl w:val="0"/>
              </w:rPr>
              <w:t xml:space="preserve">Líder</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ind w:left="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ind w:left="0"/>
              <w:rPr/>
            </w:pPr>
            <w:r w:rsidDel="00000000" w:rsidR="00000000" w:rsidRPr="00000000">
              <w:rPr>
                <w:rtl w:val="0"/>
              </w:rPr>
              <w:t xml:space="preserve">Administrador</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ind w:left="0"/>
              <w:jc w:val="center"/>
              <w:rPr/>
            </w:pPr>
            <w:r w:rsidDel="00000000" w:rsidR="00000000" w:rsidRPr="00000000">
              <w:rPr>
                <w:rtl w:val="0"/>
              </w:rPr>
              <w:t xml:space="preserve">2</w:t>
            </w:r>
          </w:p>
        </w:tc>
      </w:tr>
    </w:tbl>
    <w:p w:rsidR="00000000" w:rsidDel="00000000" w:rsidP="00000000" w:rsidRDefault="00000000" w:rsidRPr="00000000" w14:paraId="0000011D">
      <w:pPr>
        <w:ind w:left="0"/>
        <w:rPr/>
      </w:pPr>
      <w:r w:rsidDel="00000000" w:rsidR="00000000" w:rsidRPr="00000000">
        <w:rPr>
          <w:rtl w:val="0"/>
        </w:rPr>
        <w:tab/>
        <w:tab/>
        <w:tab/>
        <w:tab/>
        <w:tab/>
        <w:tab/>
      </w:r>
    </w:p>
    <w:p w:rsidR="00000000" w:rsidDel="00000000" w:rsidP="00000000" w:rsidRDefault="00000000" w:rsidRPr="00000000" w14:paraId="0000011E">
      <w:pPr>
        <w:ind w:left="0"/>
        <w:rPr/>
      </w:pPr>
      <w:r w:rsidDel="00000000" w:rsidR="00000000" w:rsidRPr="00000000">
        <w:rPr>
          <w:rtl w:val="0"/>
        </w:rPr>
      </w:r>
    </w:p>
    <w:p w:rsidR="00000000" w:rsidDel="00000000" w:rsidP="00000000" w:rsidRDefault="00000000" w:rsidRPr="00000000" w14:paraId="0000011F">
      <w:pPr>
        <w:ind w:left="0"/>
        <w:rPr/>
      </w:pPr>
      <w:r w:rsidDel="00000000" w:rsidR="00000000" w:rsidRPr="00000000">
        <w:rPr>
          <w:rtl w:val="0"/>
        </w:rPr>
        <w:t xml:space="preserve">A continuación se hará la estimación de costo semanal con respeto a la tabla 2 y los precios se sacan de la tabla 1.</w:t>
      </w:r>
    </w:p>
    <w:p w:rsidR="00000000" w:rsidDel="00000000" w:rsidP="00000000" w:rsidRDefault="00000000" w:rsidRPr="00000000" w14:paraId="00000120">
      <w:pPr>
        <w:ind w:left="0"/>
        <w:rPr/>
      </w:pPr>
      <w:r w:rsidDel="00000000" w:rsidR="00000000" w:rsidRPr="00000000">
        <w:rPr>
          <w:rtl w:val="0"/>
        </w:rPr>
        <w:t xml:space="preserve">Tabla 3:</w:t>
      </w:r>
    </w:p>
    <w:tbl>
      <w:tblPr>
        <w:tblStyle w:val="Table6"/>
        <w:tblW w:w="9010.511811023624"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2.627952755906"/>
        <w:gridCol w:w="2252.627952755906"/>
        <w:gridCol w:w="2252.627952755906"/>
        <w:gridCol w:w="2252.627952755906"/>
        <w:tblGridChange w:id="0">
          <w:tblGrid>
            <w:gridCol w:w="2252.627952755906"/>
            <w:gridCol w:w="2252.627952755906"/>
            <w:gridCol w:w="2252.627952755906"/>
            <w:gridCol w:w="2252.627952755906"/>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ind w:left="0"/>
              <w:jc w:val="center"/>
              <w:rPr/>
            </w:pPr>
            <w:r w:rsidDel="00000000" w:rsidR="00000000" w:rsidRPr="00000000">
              <w:rPr>
                <w:rtl w:val="0"/>
              </w:rPr>
              <w:t xml:space="preserve">Responsable</w:t>
            </w:r>
          </w:p>
        </w:tc>
        <w:tc>
          <w:tcPr>
            <w:shd w:fill="7fbcd2"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ind w:left="0"/>
              <w:jc w:val="center"/>
              <w:rPr/>
            </w:pPr>
            <w:r w:rsidDel="00000000" w:rsidR="00000000" w:rsidRPr="00000000">
              <w:rPr>
                <w:rtl w:val="0"/>
              </w:rPr>
              <w:t xml:space="preserve">Rol (es)</w:t>
            </w:r>
          </w:p>
        </w:tc>
        <w:tc>
          <w:tcPr>
            <w:shd w:fill="7fbcd2"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ind w:left="0"/>
              <w:jc w:val="center"/>
              <w:rPr/>
            </w:pPr>
            <w:r w:rsidDel="00000000" w:rsidR="00000000" w:rsidRPr="00000000">
              <w:rPr>
                <w:rtl w:val="0"/>
              </w:rPr>
              <w:t xml:space="preserve">Horas totales por semana </w:t>
            </w:r>
          </w:p>
        </w:tc>
        <w:tc>
          <w:tcPr>
            <w:shd w:fill="7fbcd2"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ind w:left="0"/>
              <w:jc w:val="center"/>
              <w:rPr/>
            </w:pPr>
            <w:r w:rsidDel="00000000" w:rsidR="00000000" w:rsidRPr="00000000">
              <w:rPr>
                <w:rtl w:val="0"/>
              </w:rPr>
              <w:t xml:space="preserve">Costo Total por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ind w:left="0"/>
              <w:rPr/>
            </w:pPr>
            <w:r w:rsidDel="00000000" w:rsidR="00000000" w:rsidRPr="00000000">
              <w:rPr>
                <w:rtl w:val="0"/>
              </w:rPr>
              <w:t xml:space="preserve">Anibal Laura</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ind w:left="0"/>
              <w:jc w:val="center"/>
              <w:rPr/>
            </w:pPr>
            <w:r w:rsidDel="00000000" w:rsidR="00000000" w:rsidRPr="00000000">
              <w:rPr>
                <w:rtl w:val="0"/>
              </w:rPr>
              <w:t xml:space="preserve">programador, Administrador</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ind w:left="0"/>
              <w:jc w:val="center"/>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ind w:left="0"/>
              <w:jc w:val="center"/>
              <w:rPr/>
            </w:pPr>
            <w:r w:rsidDel="00000000" w:rsidR="00000000" w:rsidRPr="00000000">
              <w:rPr>
                <w:rtl w:val="0"/>
              </w:rPr>
              <w:t xml:space="preserve">40.000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ind w:left="0"/>
              <w:rPr/>
            </w:pPr>
            <w:r w:rsidDel="00000000" w:rsidR="00000000" w:rsidRPr="00000000">
              <w:rPr>
                <w:rtl w:val="0"/>
              </w:rPr>
              <w:t xml:space="preserve">Rodrigo Suaña</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ind w:left="0"/>
              <w:jc w:val="center"/>
              <w:rPr/>
            </w:pPr>
            <w:r w:rsidDel="00000000" w:rsidR="00000000" w:rsidRPr="00000000">
              <w:rPr>
                <w:rtl w:val="0"/>
              </w:rPr>
              <w:t xml:space="preserve">programador, Líder</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ind w:left="0"/>
              <w:jc w:val="center"/>
              <w:rPr/>
            </w:pPr>
            <w:r w:rsidDel="00000000" w:rsidR="00000000" w:rsidRPr="00000000">
              <w:rPr>
                <w:rtl w:val="0"/>
              </w:rPr>
              <w:t xml:space="preserve">40.000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ind w:left="0"/>
              <w:rPr/>
            </w:pPr>
            <w:r w:rsidDel="00000000" w:rsidR="00000000" w:rsidRPr="00000000">
              <w:rPr>
                <w:rtl w:val="0"/>
              </w:rPr>
              <w:t xml:space="preserve">Mauricio Benavides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ind w:left="0"/>
              <w:jc w:val="center"/>
              <w:rPr/>
            </w:pPr>
            <w:r w:rsidDel="00000000" w:rsidR="00000000" w:rsidRPr="00000000">
              <w:rPr>
                <w:rtl w:val="0"/>
              </w:rPr>
              <w:t xml:space="preserve">programador, diseñador</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ind w:left="0"/>
              <w:jc w:val="center"/>
              <w:rPr/>
            </w:pPr>
            <w:r w:rsidDel="00000000" w:rsidR="00000000" w:rsidRPr="00000000">
              <w:rPr>
                <w:rtl w:val="0"/>
              </w:rPr>
              <w:t xml:space="preserve">38.000 CLP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ind w:left="0"/>
              <w:rPr/>
            </w:pPr>
            <w:r w:rsidDel="00000000" w:rsidR="00000000" w:rsidRPr="00000000">
              <w:rPr>
                <w:rtl w:val="0"/>
              </w:rPr>
              <w:t xml:space="preserve">Felipe Crispin</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ind w:left="0"/>
              <w:jc w:val="center"/>
              <w:rPr/>
            </w:pPr>
            <w:r w:rsidDel="00000000" w:rsidR="00000000" w:rsidRPr="00000000">
              <w:rPr>
                <w:rtl w:val="0"/>
              </w:rPr>
              <w:t xml:space="preserve">programador, diseñador</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ind w:left="0"/>
              <w:jc w:val="center"/>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ind w:left="0"/>
              <w:jc w:val="center"/>
              <w:rPr/>
            </w:pPr>
            <w:r w:rsidDel="00000000" w:rsidR="00000000" w:rsidRPr="00000000">
              <w:rPr>
                <w:rtl w:val="0"/>
              </w:rPr>
              <w:t xml:space="preserve">38.000 CLP</w:t>
            </w:r>
          </w:p>
        </w:tc>
      </w:tr>
      <w:tr>
        <w:trPr>
          <w:cantSplit w:val="0"/>
          <w:trHeight w:val="4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ind w:left="0"/>
              <w:rPr/>
            </w:pPr>
            <w:r w:rsidDel="00000000" w:rsidR="00000000" w:rsidRPr="00000000">
              <w:rPr>
                <w:rtl w:val="0"/>
              </w:rPr>
              <w:t xml:space="preserve">Total por equipo semana</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ind w:left="0"/>
              <w:jc w:val="center"/>
              <w:rPr/>
            </w:pPr>
            <w:r w:rsidDel="00000000" w:rsidR="00000000" w:rsidRPr="00000000">
              <w:rPr>
                <w:rtl w:val="0"/>
              </w:rPr>
              <w:t xml:space="preserve">156.000 CLP</w:t>
            </w:r>
          </w:p>
        </w:tc>
      </w:tr>
    </w:tbl>
    <w:p w:rsidR="00000000" w:rsidDel="00000000" w:rsidP="00000000" w:rsidRDefault="00000000" w:rsidRPr="00000000" w14:paraId="00000139">
      <w:pPr>
        <w:ind w:left="0"/>
        <w:rPr/>
      </w:pPr>
      <w:r w:rsidDel="00000000" w:rsidR="00000000" w:rsidRPr="00000000">
        <w:rPr>
          <w:rtl w:val="0"/>
        </w:rPr>
      </w:r>
    </w:p>
    <w:p w:rsidR="00000000" w:rsidDel="00000000" w:rsidP="00000000" w:rsidRDefault="00000000" w:rsidRPr="00000000" w14:paraId="0000013A">
      <w:pPr>
        <w:ind w:left="0"/>
        <w:rPr/>
      </w:pPr>
      <w:r w:rsidDel="00000000" w:rsidR="00000000" w:rsidRPr="00000000">
        <w:rPr>
          <w:rtl w:val="0"/>
        </w:rPr>
      </w:r>
    </w:p>
    <w:p w:rsidR="00000000" w:rsidDel="00000000" w:rsidP="00000000" w:rsidRDefault="00000000" w:rsidRPr="00000000" w14:paraId="0000013B">
      <w:pPr>
        <w:ind w:left="0"/>
        <w:rPr/>
      </w:pPr>
      <w:r w:rsidDel="00000000" w:rsidR="00000000" w:rsidRPr="00000000">
        <w:rPr>
          <w:rtl w:val="0"/>
        </w:rPr>
        <w:t xml:space="preserve">A Continuación se hará la estimación mensual con el resultado de la tabla anterior y una estimación total de 4 meses. </w:t>
      </w:r>
    </w:p>
    <w:p w:rsidR="00000000" w:rsidDel="00000000" w:rsidP="00000000" w:rsidRDefault="00000000" w:rsidRPr="00000000" w14:paraId="0000013C">
      <w:pPr>
        <w:ind w:left="0"/>
        <w:rPr/>
      </w:pPr>
      <w:r w:rsidDel="00000000" w:rsidR="00000000" w:rsidRPr="00000000">
        <w:rPr>
          <w:rtl w:val="0"/>
        </w:rPr>
        <w:t xml:space="preserve">Tabla 4:</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por 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4*156.000 = 624.000 CLP</w:t>
            </w:r>
          </w:p>
        </w:tc>
      </w:tr>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4*624.000 = 2.496.000 CLP</w:t>
            </w:r>
          </w:p>
        </w:tc>
      </w:tr>
    </w:tbl>
    <w:p w:rsidR="00000000" w:rsidDel="00000000" w:rsidP="00000000" w:rsidRDefault="00000000" w:rsidRPr="00000000" w14:paraId="00000141">
      <w:pPr>
        <w:ind w:left="0"/>
        <w:rPr/>
      </w:pPr>
      <w:r w:rsidDel="00000000" w:rsidR="00000000" w:rsidRPr="00000000">
        <w:rPr>
          <w:rtl w:val="0"/>
        </w:rPr>
        <w:t xml:space="preserve"> </w:t>
      </w:r>
    </w:p>
    <w:p w:rsidR="00000000" w:rsidDel="00000000" w:rsidP="00000000" w:rsidRDefault="00000000" w:rsidRPr="00000000" w14:paraId="00000142">
      <w:pPr>
        <w:ind w:left="0"/>
        <w:rPr/>
      </w:pPr>
      <w:r w:rsidDel="00000000" w:rsidR="00000000" w:rsidRPr="00000000">
        <w:rPr>
          <w:rtl w:val="0"/>
        </w:rPr>
      </w:r>
    </w:p>
    <w:p w:rsidR="00000000" w:rsidDel="00000000" w:rsidP="00000000" w:rsidRDefault="00000000" w:rsidRPr="00000000" w14:paraId="00000143">
      <w:pPr>
        <w:ind w:left="0"/>
        <w:rPr/>
      </w:pPr>
      <w:r w:rsidDel="00000000" w:rsidR="00000000" w:rsidRPr="00000000">
        <w:rPr>
          <w:rtl w:val="0"/>
        </w:rPr>
      </w:r>
    </w:p>
    <w:p w:rsidR="00000000" w:rsidDel="00000000" w:rsidP="00000000" w:rsidRDefault="00000000" w:rsidRPr="00000000" w14:paraId="00000144">
      <w:pPr>
        <w:ind w:left="0"/>
        <w:rPr/>
      </w:pPr>
      <w:r w:rsidDel="00000000" w:rsidR="00000000" w:rsidRPr="00000000">
        <w:rPr>
          <w:rtl w:val="0"/>
        </w:rPr>
      </w:r>
    </w:p>
    <w:p w:rsidR="00000000" w:rsidDel="00000000" w:rsidP="00000000" w:rsidRDefault="00000000" w:rsidRPr="00000000" w14:paraId="00000145">
      <w:pPr>
        <w:ind w:left="0"/>
        <w:rPr/>
      </w:pPr>
      <w:r w:rsidDel="00000000" w:rsidR="00000000" w:rsidRPr="00000000">
        <w:rPr>
          <w:rtl w:val="0"/>
        </w:rPr>
      </w:r>
    </w:p>
    <w:p w:rsidR="00000000" w:rsidDel="00000000" w:rsidP="00000000" w:rsidRDefault="00000000" w:rsidRPr="00000000" w14:paraId="00000146">
      <w:pPr>
        <w:ind w:left="0"/>
        <w:rPr/>
      </w:pPr>
      <w:r w:rsidDel="00000000" w:rsidR="00000000" w:rsidRPr="00000000">
        <w:rPr>
          <w:rtl w:val="0"/>
        </w:rPr>
      </w:r>
    </w:p>
    <w:p w:rsidR="00000000" w:rsidDel="00000000" w:rsidP="00000000" w:rsidRDefault="00000000" w:rsidRPr="00000000" w14:paraId="00000147">
      <w:pPr>
        <w:ind w:left="0"/>
        <w:rPr/>
      </w:pPr>
      <w:r w:rsidDel="00000000" w:rsidR="00000000" w:rsidRPr="00000000">
        <w:rPr>
          <w:rtl w:val="0"/>
        </w:rPr>
      </w:r>
    </w:p>
    <w:p w:rsidR="00000000" w:rsidDel="00000000" w:rsidP="00000000" w:rsidRDefault="00000000" w:rsidRPr="00000000" w14:paraId="00000148">
      <w:pPr>
        <w:ind w:left="0"/>
        <w:jc w:val="both"/>
        <w:rPr/>
      </w:pPr>
      <w:r w:rsidDel="00000000" w:rsidR="00000000" w:rsidRPr="00000000">
        <w:rPr>
          <w:rtl w:val="0"/>
        </w:rPr>
        <w:t xml:space="preserve">Finalmente se realizará una tabla con el precio total del proyecto incluyendo los recursos hardware-software más la estimación final de los recursos humanos.</w:t>
      </w:r>
    </w:p>
    <w:p w:rsidR="00000000" w:rsidDel="00000000" w:rsidP="00000000" w:rsidRDefault="00000000" w:rsidRPr="00000000" w14:paraId="00000149">
      <w:pPr>
        <w:ind w:left="0"/>
        <w:jc w:val="both"/>
        <w:rPr/>
      </w:pPr>
      <w:r w:rsidDel="00000000" w:rsidR="00000000" w:rsidRPr="00000000">
        <w:rPr>
          <w:rtl w:val="0"/>
        </w:rPr>
        <w:t xml:space="preserve">Tabla 5: </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Recursos</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Hardware y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ind w:left="0"/>
              <w:jc w:val="left"/>
              <w:rPr/>
            </w:pPr>
            <w:r w:rsidDel="00000000" w:rsidR="00000000" w:rsidRPr="00000000">
              <w:rPr>
                <w:rtl w:val="0"/>
              </w:rPr>
              <w:t xml:space="preserve">4.876.000 CLP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Recursos Humanos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left="0"/>
              <w:rPr/>
            </w:pPr>
            <w:r w:rsidDel="00000000" w:rsidR="00000000" w:rsidRPr="00000000">
              <w:rPr>
                <w:rtl w:val="0"/>
              </w:rPr>
              <w:t xml:space="preserve">2.496.000 CLP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0"/>
              <w:rPr/>
            </w:pPr>
            <w:r w:rsidDel="00000000" w:rsidR="00000000" w:rsidRPr="00000000">
              <w:rPr>
                <w:rtl w:val="0"/>
              </w:rPr>
              <w:t xml:space="preserve">7.372.000 CLP</w:t>
            </w:r>
          </w:p>
        </w:tc>
      </w:tr>
    </w:tbl>
    <w:p w:rsidR="00000000" w:rsidDel="00000000" w:rsidP="00000000" w:rsidRDefault="00000000" w:rsidRPr="00000000" w14:paraId="00000152">
      <w:pPr>
        <w:pStyle w:val="Heading2"/>
        <w:ind w:firstLine="0"/>
        <w:rPr/>
      </w:pPr>
      <w:bookmarkStart w:colFirst="0" w:colLast="0" w:name="_heading=h.2p2csry" w:id="26"/>
      <w:bookmarkEnd w:id="26"/>
      <w:r w:rsidDel="00000000" w:rsidR="00000000" w:rsidRPr="00000000">
        <w:rPr>
          <w:rtl w:val="0"/>
        </w:rPr>
        <w:t xml:space="preserve">4.2. Lista de actividades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pStyle w:val="Heading3"/>
        <w:ind w:firstLine="720"/>
        <w:rPr/>
      </w:pPr>
      <w:bookmarkStart w:colFirst="0" w:colLast="0" w:name="_heading=h.147n2zr" w:id="27"/>
      <w:bookmarkEnd w:id="27"/>
      <w:r w:rsidDel="00000000" w:rsidR="00000000" w:rsidRPr="00000000">
        <w:rPr>
          <w:rtl w:val="0"/>
        </w:rPr>
        <w:t xml:space="preserve">4.2.1. Actividades de trabajo</w:t>
      </w:r>
      <w:r w:rsidDel="00000000" w:rsidR="00000000" w:rsidRPr="00000000">
        <w:rPr>
          <w:rtl w:val="0"/>
        </w:rPr>
        <w:t xml:space="preserve"> y asignación de tiempo</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ind w:left="0" w:firstLine="0"/>
        <w:jc w:val="both"/>
        <w:rPr/>
      </w:pPr>
      <w:r w:rsidDel="00000000" w:rsidR="00000000" w:rsidRPr="00000000">
        <w:rPr>
          <w:rtl w:val="0"/>
        </w:rPr>
        <w:t xml:space="preserve">La siguiente tabla habla sobre las actividades a realizar y los tiempos asignados para dicha actividad y también incluye los responsables. A medida que se van realizando las actividades, se estará haciendo un informes para cada fase, presentaciones y entre otros entregables.   </w:t>
      </w:r>
    </w:p>
    <w:p w:rsidR="00000000" w:rsidDel="00000000" w:rsidP="00000000" w:rsidRDefault="00000000" w:rsidRPr="00000000" w14:paraId="00000157">
      <w:pPr>
        <w:rPr/>
      </w:pPr>
      <w:r w:rsidDel="00000000" w:rsidR="00000000" w:rsidRPr="00000000">
        <w:rPr>
          <w:rtl w:val="0"/>
        </w:rPr>
      </w:r>
    </w:p>
    <w:tbl>
      <w:tblPr>
        <w:tblStyle w:val="Table9"/>
        <w:tblW w:w="8979.842426169413"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4320"/>
        <w:gridCol w:w="1320"/>
        <w:gridCol w:w="2544.842426169413"/>
        <w:tblGridChange w:id="0">
          <w:tblGrid>
            <w:gridCol w:w="795"/>
            <w:gridCol w:w="4320"/>
            <w:gridCol w:w="1320"/>
            <w:gridCol w:w="2544.842426169413"/>
          </w:tblGrid>
        </w:tblGridChange>
      </w:tblGrid>
      <w:tr>
        <w:trPr>
          <w:cantSplit w:val="0"/>
          <w:tblHeader w:val="0"/>
        </w:trPr>
        <w:tc>
          <w:tcPr>
            <w:shd w:fill="7fbcd2"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Nro</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Actividad </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Tiempo</w:t>
            </w:r>
          </w:p>
        </w:tc>
        <w:tc>
          <w:tcPr>
            <w:shd w:fill="7fbcd2"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Responsables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Fase inicial de ideas propuestas y asignación de roles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Fase analizar y escoger una idea propuesta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Realizar una descripción del problema y posible solución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Realizar escenario del problema -solución, realizar primera presentación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lenguajes de programación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Aprendizaje del lenguaje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Analizar requerimientos y realizar modelos gráficos en UML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Borradores de diseño gráfico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ind w:left="0"/>
              <w:rPr/>
            </w:pPr>
            <w:r w:rsidDel="00000000" w:rsidR="00000000" w:rsidRPr="00000000">
              <w:rPr>
                <w:rtl w:val="0"/>
              </w:rPr>
              <w:t xml:space="preserve">Rodrigo suaña y</w:t>
            </w:r>
          </w:p>
          <w:p w:rsidR="00000000" w:rsidDel="00000000" w:rsidP="00000000" w:rsidRDefault="00000000" w:rsidRPr="00000000" w14:paraId="0000017D">
            <w:pPr>
              <w:widowControl w:val="0"/>
              <w:spacing w:line="240" w:lineRule="auto"/>
              <w:ind w:left="0"/>
              <w:rPr/>
            </w:pPr>
            <w:r w:rsidDel="00000000" w:rsidR="00000000" w:rsidRPr="00000000">
              <w:rPr>
                <w:rtl w:val="0"/>
              </w:rPr>
              <w:t xml:space="preserve">Mauricio benavides</w:t>
            </w:r>
          </w:p>
          <w:p w:rsidR="00000000" w:rsidDel="00000000" w:rsidP="00000000" w:rsidRDefault="00000000" w:rsidRPr="00000000" w14:paraId="0000017E">
            <w:pPr>
              <w:widowControl w:val="0"/>
              <w:spacing w:line="240" w:lineRule="auto"/>
              <w:ind w:left="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Inicio  del desarrollo de Interfaz de usuario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Inicio del desarrollo de la funcionalidad 1 (voz a texto)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0"/>
              <w:rPr/>
            </w:pPr>
            <w:r w:rsidDel="00000000" w:rsidR="00000000" w:rsidRPr="00000000">
              <w:rPr>
                <w:rtl w:val="0"/>
              </w:rPr>
              <w:t xml:space="preserve">Anibal Laura, Rodrigo Suaña, Mauricio Benavides y Felipe Crispin.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ind w:left="0"/>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ind w:left="0"/>
              <w:rPr/>
            </w:pPr>
            <w:r w:rsidDel="00000000" w:rsidR="00000000" w:rsidRPr="00000000">
              <w:rPr>
                <w:rtl w:val="0"/>
              </w:rPr>
              <w:t xml:space="preserve">Inicio del desarrollo de la funcionalidad 2 (texto a voz)</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semanas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line="240" w:lineRule="auto"/>
              <w:ind w:left="0"/>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ind w:left="0"/>
              <w:rPr/>
            </w:pPr>
            <w:r w:rsidDel="00000000" w:rsidR="00000000" w:rsidRPr="00000000">
              <w:rPr>
                <w:rtl w:val="0"/>
              </w:rPr>
              <w:t xml:space="preserve">Pruebas de la aplicación y documentación del desarrollo.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ind w:left="0"/>
              <w:rPr/>
            </w:pPr>
            <w:r w:rsidDel="00000000" w:rsidR="00000000" w:rsidRPr="00000000">
              <w:rPr>
                <w:rtl w:val="0"/>
              </w:rPr>
              <w:t xml:space="preserve">Anibal Laura, Rodrigo Suaña, Mauricio Benavides y Felipe Crispin.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Corrección de errores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ind w:left="0"/>
              <w:rPr/>
            </w:pPr>
            <w:r w:rsidDel="00000000" w:rsidR="00000000" w:rsidRPr="00000000">
              <w:rPr>
                <w:rtl w:val="0"/>
              </w:rPr>
              <w:t xml:space="preserve">Anibal Laura y Rodrigo Suaña.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Corrección de informe final y presentación.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semana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left="0"/>
              <w:rPr/>
            </w:pPr>
            <w:r w:rsidDel="00000000" w:rsidR="00000000" w:rsidRPr="00000000">
              <w:rPr>
                <w:rtl w:val="0"/>
              </w:rPr>
              <w:t xml:space="preserve">Anibal Laura, Rodrigo Suaña, Mauricio Benavides y Felipe Crispin. </w:t>
            </w:r>
          </w:p>
        </w:tc>
      </w:tr>
    </w:tbl>
    <w:p w:rsidR="00000000" w:rsidDel="00000000" w:rsidP="00000000" w:rsidRDefault="00000000" w:rsidRPr="00000000" w14:paraId="00000197">
      <w:pPr>
        <w:ind w:left="0" w:firstLine="0"/>
        <w:rPr/>
      </w:pPr>
      <w:r w:rsidDel="00000000" w:rsidR="00000000" w:rsidRPr="00000000">
        <w:rPr>
          <w:rtl w:val="0"/>
        </w:rPr>
      </w:r>
    </w:p>
    <w:p w:rsidR="00000000" w:rsidDel="00000000" w:rsidP="00000000" w:rsidRDefault="00000000" w:rsidRPr="00000000" w14:paraId="00000198">
      <w:pPr>
        <w:ind w:left="0" w:firstLine="0"/>
        <w:rPr>
          <w:b w:val="1"/>
        </w:rPr>
      </w:pPr>
      <w:r w:rsidDel="00000000" w:rsidR="00000000" w:rsidRPr="00000000">
        <w:rPr>
          <w:rtl w:val="0"/>
        </w:rPr>
      </w:r>
    </w:p>
    <w:p w:rsidR="00000000" w:rsidDel="00000000" w:rsidP="00000000" w:rsidRDefault="00000000" w:rsidRPr="00000000" w14:paraId="00000199">
      <w:pPr>
        <w:ind w:left="0" w:firstLine="0"/>
        <w:rPr>
          <w:b w:val="1"/>
        </w:rPr>
      </w:pPr>
      <w:r w:rsidDel="00000000" w:rsidR="00000000" w:rsidRPr="00000000">
        <w:rPr>
          <w:rtl w:val="0"/>
        </w:rPr>
      </w:r>
    </w:p>
    <w:p w:rsidR="00000000" w:rsidDel="00000000" w:rsidP="00000000" w:rsidRDefault="00000000" w:rsidRPr="00000000" w14:paraId="0000019A">
      <w:pPr>
        <w:ind w:left="0" w:firstLine="0"/>
        <w:rPr>
          <w:b w:val="1"/>
        </w:rPr>
      </w:pPr>
      <w:r w:rsidDel="00000000" w:rsidR="00000000" w:rsidRPr="00000000">
        <w:rPr>
          <w:rtl w:val="0"/>
        </w:rPr>
      </w:r>
    </w:p>
    <w:p w:rsidR="00000000" w:rsidDel="00000000" w:rsidP="00000000" w:rsidRDefault="00000000" w:rsidRPr="00000000" w14:paraId="0000019B">
      <w:pPr>
        <w:ind w:left="0" w:firstLine="0"/>
        <w:rPr>
          <w:b w:val="1"/>
        </w:rPr>
      </w:pPr>
      <w:r w:rsidDel="00000000" w:rsidR="00000000" w:rsidRPr="00000000">
        <w:rPr>
          <w:rtl w:val="0"/>
        </w:rPr>
      </w:r>
    </w:p>
    <w:p w:rsidR="00000000" w:rsidDel="00000000" w:rsidP="00000000" w:rsidRDefault="00000000" w:rsidRPr="00000000" w14:paraId="0000019C">
      <w:pPr>
        <w:ind w:left="0" w:firstLine="0"/>
        <w:rPr>
          <w:b w:val="1"/>
        </w:rPr>
      </w:pPr>
      <w:r w:rsidDel="00000000" w:rsidR="00000000" w:rsidRPr="00000000">
        <w:rPr>
          <w:rtl w:val="0"/>
        </w:rPr>
      </w:r>
    </w:p>
    <w:p w:rsidR="00000000" w:rsidDel="00000000" w:rsidP="00000000" w:rsidRDefault="00000000" w:rsidRPr="00000000" w14:paraId="0000019D">
      <w:pPr>
        <w:ind w:left="0" w:firstLine="0"/>
        <w:rPr>
          <w:b w:val="1"/>
        </w:rPr>
      </w:pPr>
      <w:r w:rsidDel="00000000" w:rsidR="00000000" w:rsidRPr="00000000">
        <w:rPr>
          <w:rtl w:val="0"/>
        </w:rPr>
      </w:r>
    </w:p>
    <w:p w:rsidR="00000000" w:rsidDel="00000000" w:rsidP="00000000" w:rsidRDefault="00000000" w:rsidRPr="00000000" w14:paraId="0000019E">
      <w:pPr>
        <w:ind w:left="0" w:firstLine="0"/>
        <w:rPr>
          <w:b w:val="1"/>
        </w:rPr>
      </w:pPr>
      <w:r w:rsidDel="00000000" w:rsidR="00000000" w:rsidRPr="00000000">
        <w:rPr>
          <w:rtl w:val="0"/>
        </w:rPr>
      </w:r>
    </w:p>
    <w:p w:rsidR="00000000" w:rsidDel="00000000" w:rsidP="00000000" w:rsidRDefault="00000000" w:rsidRPr="00000000" w14:paraId="0000019F">
      <w:pPr>
        <w:ind w:left="0" w:firstLine="0"/>
        <w:rPr>
          <w:b w:val="1"/>
        </w:rPr>
      </w:pPr>
      <w:r w:rsidDel="00000000" w:rsidR="00000000" w:rsidRPr="00000000">
        <w:rPr>
          <w:rtl w:val="0"/>
        </w:rPr>
      </w:r>
    </w:p>
    <w:p w:rsidR="00000000" w:rsidDel="00000000" w:rsidP="00000000" w:rsidRDefault="00000000" w:rsidRPr="00000000" w14:paraId="000001A0">
      <w:pPr>
        <w:ind w:left="0" w:firstLine="0"/>
        <w:rPr>
          <w:b w:val="1"/>
        </w:rPr>
      </w:pPr>
      <w:r w:rsidDel="00000000" w:rsidR="00000000" w:rsidRPr="00000000">
        <w:rPr>
          <w:rtl w:val="0"/>
        </w:rPr>
      </w:r>
    </w:p>
    <w:p w:rsidR="00000000" w:rsidDel="00000000" w:rsidP="00000000" w:rsidRDefault="00000000" w:rsidRPr="00000000" w14:paraId="000001A1">
      <w:pPr>
        <w:pStyle w:val="Heading3"/>
        <w:ind w:firstLine="720"/>
        <w:rPr/>
      </w:pPr>
      <w:bookmarkStart w:colFirst="0" w:colLast="0" w:name="_heading=h.23ckvvd" w:id="28"/>
      <w:bookmarkEnd w:id="28"/>
      <w:r w:rsidDel="00000000" w:rsidR="00000000" w:rsidRPr="00000000">
        <w:rPr>
          <w:rtl w:val="0"/>
        </w:rPr>
        <w:t xml:space="preserve">4.2.3. Carta Gantt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ind w:left="0" w:firstLine="0"/>
        <w:rPr/>
      </w:pPr>
      <w:r w:rsidDel="00000000" w:rsidR="00000000" w:rsidRPr="00000000">
        <w:rPr/>
        <w:drawing>
          <wp:inline distB="114300" distT="114300" distL="114300" distR="114300">
            <wp:extent cx="5731200" cy="1625600"/>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ind w:left="0" w:firstLine="0"/>
        <w:rPr/>
      </w:pPr>
      <w:r w:rsidDel="00000000" w:rsidR="00000000" w:rsidRPr="00000000">
        <w:rPr>
          <w:rtl w:val="0"/>
        </w:rPr>
      </w:r>
    </w:p>
    <w:p w:rsidR="00000000" w:rsidDel="00000000" w:rsidP="00000000" w:rsidRDefault="00000000" w:rsidRPr="00000000" w14:paraId="000001A5">
      <w:pPr>
        <w:pStyle w:val="Heading2"/>
        <w:ind w:firstLine="0"/>
        <w:rPr/>
      </w:pPr>
      <w:bookmarkStart w:colFirst="0" w:colLast="0" w:name="_heading=h.ihv636" w:id="29"/>
      <w:bookmarkEnd w:id="29"/>
      <w:r w:rsidDel="00000000" w:rsidR="00000000" w:rsidRPr="00000000">
        <w:rPr>
          <w:rtl w:val="0"/>
        </w:rPr>
        <w:t xml:space="preserve">4.3. Planificación de la gestión de riesgos</w:t>
      </w:r>
    </w:p>
    <w:p w:rsidR="00000000" w:rsidDel="00000000" w:rsidP="00000000" w:rsidRDefault="00000000" w:rsidRPr="00000000" w14:paraId="000001A6">
      <w:pPr>
        <w:ind w:left="0" w:firstLine="0"/>
        <w:jc w:val="both"/>
        <w:rPr/>
      </w:pPr>
      <w:r w:rsidDel="00000000" w:rsidR="00000000" w:rsidRPr="00000000">
        <w:rPr>
          <w:rtl w:val="0"/>
        </w:rPr>
        <w:t xml:space="preserve">En el transcurso del desarrollo del proyecto existen ciertos riesgos que pueden interrumpir su desarrollo, a continuación, se describe la categoría de los riesgos y los posibles riesgos que se pueden presentar.</w:t>
      </w:r>
      <w:r w:rsidDel="00000000" w:rsidR="00000000" w:rsidRPr="00000000">
        <w:rPr>
          <w:rtl w:val="0"/>
        </w:rPr>
      </w:r>
    </w:p>
    <w:p w:rsidR="00000000" w:rsidDel="00000000" w:rsidP="00000000" w:rsidRDefault="00000000" w:rsidRPr="00000000" w14:paraId="000001A7">
      <w:pPr>
        <w:ind w:left="0"/>
        <w:rPr/>
      </w:pPr>
      <w:r w:rsidDel="00000000" w:rsidR="00000000" w:rsidRPr="00000000">
        <w:rPr>
          <w:rtl w:val="0"/>
        </w:rPr>
      </w:r>
    </w:p>
    <w:tbl>
      <w:tblPr>
        <w:tblStyle w:val="Table10"/>
        <w:tblW w:w="35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640"/>
        <w:tblGridChange w:id="0">
          <w:tblGrid>
            <w:gridCol w:w="870"/>
            <w:gridCol w:w="2640"/>
          </w:tblGrid>
        </w:tblGridChange>
      </w:tblGrid>
      <w:tr>
        <w:trPr>
          <w:cantSplit w:val="0"/>
          <w:trHeight w:val="420" w:hRule="atLeast"/>
          <w:tblHeader w:val="0"/>
        </w:trPr>
        <w:tc>
          <w:tcPr>
            <w:gridSpan w:val="2"/>
            <w:shd w:fill="7fbcd2"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ind w:left="0"/>
              <w:jc w:val="center"/>
              <w:rPr/>
            </w:pPr>
            <w:r w:rsidDel="00000000" w:rsidR="00000000" w:rsidRPr="00000000">
              <w:rPr>
                <w:rtl w:val="0"/>
              </w:rPr>
              <w:t xml:space="preserve">Categoría de Riesgos</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ind w:left="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ind w:left="0"/>
              <w:rPr/>
            </w:pPr>
            <w:r w:rsidDel="00000000" w:rsidR="00000000" w:rsidRPr="00000000">
              <w:rPr>
                <w:rtl w:val="0"/>
              </w:rPr>
              <w:t xml:space="preserve">Catastrófico</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ind w:left="0"/>
              <w:rPr/>
            </w:pPr>
            <w:r w:rsidDel="00000000" w:rsidR="00000000" w:rsidRPr="00000000">
              <w:rPr>
                <w:rtl w:val="0"/>
              </w:rPr>
              <w:t xml:space="preserve">Crítico</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ind w:left="0"/>
              <w:rPr/>
            </w:pPr>
            <w:r w:rsidDel="00000000" w:rsidR="00000000" w:rsidRPr="00000000">
              <w:rPr>
                <w:rtl w:val="0"/>
              </w:rPr>
              <w:t xml:space="preserve">Marginal</w:t>
            </w:r>
          </w:p>
        </w:tc>
      </w:tr>
      <w:tr>
        <w:trPr>
          <w:cantSplit w:val="0"/>
          <w:trHeight w:val="564.733886718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line="240" w:lineRule="auto"/>
              <w:ind w:left="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ind w:left="0"/>
              <w:rPr/>
            </w:pPr>
            <w:r w:rsidDel="00000000" w:rsidR="00000000" w:rsidRPr="00000000">
              <w:rPr>
                <w:rtl w:val="0"/>
              </w:rPr>
              <w:t xml:space="preserve">Despreciable</w:t>
            </w:r>
          </w:p>
        </w:tc>
      </w:tr>
    </w:tbl>
    <w:p w:rsidR="00000000" w:rsidDel="00000000" w:rsidP="00000000" w:rsidRDefault="00000000" w:rsidRPr="00000000" w14:paraId="000001B2">
      <w:pPr>
        <w:ind w:left="0"/>
        <w:rPr/>
      </w:pPr>
      <w:r w:rsidDel="00000000" w:rsidR="00000000" w:rsidRPr="00000000">
        <w:rPr>
          <w:rtl w:val="0"/>
        </w:rPr>
      </w:r>
    </w:p>
    <w:p w:rsidR="00000000" w:rsidDel="00000000" w:rsidP="00000000" w:rsidRDefault="00000000" w:rsidRPr="00000000" w14:paraId="000001B3">
      <w:pPr>
        <w:ind w:left="0"/>
        <w:rPr/>
      </w:pPr>
      <w:r w:rsidDel="00000000" w:rsidR="00000000" w:rsidRPr="00000000">
        <w:rPr>
          <w:rtl w:val="0"/>
        </w:rPr>
      </w:r>
    </w:p>
    <w:tbl>
      <w:tblPr>
        <w:tblStyle w:val="Table11"/>
        <w:tblW w:w="9000.451790224335"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4517902243356"/>
        <w:gridCol w:w="1950"/>
        <w:gridCol w:w="1350"/>
        <w:gridCol w:w="3615"/>
        <w:tblGridChange w:id="0">
          <w:tblGrid>
            <w:gridCol w:w="2085.4517902243356"/>
            <w:gridCol w:w="1950"/>
            <w:gridCol w:w="1350"/>
            <w:gridCol w:w="3615"/>
          </w:tblGrid>
        </w:tblGridChange>
      </w:tblGrid>
      <w:tr>
        <w:trPr>
          <w:cantSplit w:val="0"/>
          <w:tblHeader w:val="0"/>
        </w:trPr>
        <w:tc>
          <w:tcPr>
            <w:shd w:fill="7fbcd2" w:val="clear"/>
            <w:tcMar>
              <w:top w:w="100.0" w:type="dxa"/>
              <w:left w:w="100.0" w:type="dxa"/>
              <w:bottom w:w="100.0" w:type="dxa"/>
              <w:right w:w="100.0" w:type="dxa"/>
            </w:tcMar>
          </w:tcPr>
          <w:p w:rsidR="00000000" w:rsidDel="00000000" w:rsidP="00000000" w:rsidRDefault="00000000" w:rsidRPr="00000000" w14:paraId="000001B4">
            <w:pPr>
              <w:widowControl w:val="0"/>
              <w:spacing w:line="240" w:lineRule="auto"/>
              <w:ind w:left="0"/>
              <w:jc w:val="center"/>
              <w:rPr/>
            </w:pPr>
            <w:r w:rsidDel="00000000" w:rsidR="00000000" w:rsidRPr="00000000">
              <w:rPr>
                <w:rtl w:val="0"/>
              </w:rPr>
              <w:t xml:space="preserve">Riesgo</w:t>
            </w:r>
          </w:p>
        </w:tc>
        <w:tc>
          <w:tcPr>
            <w:shd w:fill="7fbcd2"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ind w:left="0"/>
              <w:jc w:val="center"/>
              <w:rPr/>
            </w:pPr>
            <w:r w:rsidDel="00000000" w:rsidR="00000000" w:rsidRPr="00000000">
              <w:rPr>
                <w:rtl w:val="0"/>
              </w:rPr>
              <w:t xml:space="preserve">Probabilidad de ocurrencia</w:t>
            </w:r>
          </w:p>
        </w:tc>
        <w:tc>
          <w:tcPr>
            <w:shd w:fill="7fbcd2"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ind w:left="0"/>
              <w:jc w:val="center"/>
              <w:rPr/>
            </w:pPr>
            <w:r w:rsidDel="00000000" w:rsidR="00000000" w:rsidRPr="00000000">
              <w:rPr>
                <w:rtl w:val="0"/>
              </w:rPr>
              <w:t xml:space="preserve">Nivel de impacto</w:t>
            </w:r>
          </w:p>
        </w:tc>
        <w:tc>
          <w:tcPr>
            <w:shd w:fill="7fbcd2" w:val="clear"/>
            <w:tcMar>
              <w:top w:w="100.0" w:type="dxa"/>
              <w:left w:w="100.0" w:type="dxa"/>
              <w:bottom w:w="100.0" w:type="dxa"/>
              <w:right w:w="100.0" w:type="dxa"/>
            </w:tcMar>
          </w:tcPr>
          <w:p w:rsidR="00000000" w:rsidDel="00000000" w:rsidP="00000000" w:rsidRDefault="00000000" w:rsidRPr="00000000" w14:paraId="000001B7">
            <w:pPr>
              <w:widowControl w:val="0"/>
              <w:spacing w:line="240" w:lineRule="auto"/>
              <w:ind w:left="0"/>
              <w:jc w:val="center"/>
              <w:rPr/>
            </w:pPr>
            <w:r w:rsidDel="00000000" w:rsidR="00000000" w:rsidRPr="00000000">
              <w:rPr>
                <w:rtl w:val="0"/>
              </w:rPr>
              <w:t xml:space="preserve">Acción remedial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spacing w:line="240" w:lineRule="auto"/>
              <w:ind w:left="0"/>
              <w:rPr/>
            </w:pPr>
            <w:r w:rsidDel="00000000" w:rsidR="00000000" w:rsidRPr="00000000">
              <w:rPr>
                <w:rtl w:val="0"/>
              </w:rPr>
              <w:t xml:space="preserve">Ausencia de algún integrante del equipo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spacing w:line="240" w:lineRule="auto"/>
              <w:ind w:left="0"/>
              <w:jc w:val="center"/>
              <w:rPr/>
            </w:pPr>
            <w:r w:rsidDel="00000000" w:rsidR="00000000" w:rsidRPr="00000000">
              <w:rPr>
                <w:rtl w:val="0"/>
              </w:rPr>
              <w:t xml:space="preserve">30 %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line="240" w:lineRule="auto"/>
              <w:ind w:left="0"/>
              <w:jc w:val="both"/>
              <w:rPr/>
            </w:pPr>
            <w:r w:rsidDel="00000000" w:rsidR="00000000" w:rsidRPr="00000000">
              <w:rPr>
                <w:rtl w:val="0"/>
              </w:rPr>
              <w:t xml:space="preserve">Se organizara las tareas entre los integrantes presentes y luego se hablará con el integrante ausente para tomar medidas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ind w:left="0"/>
              <w:rPr/>
            </w:pPr>
            <w:r w:rsidDel="00000000" w:rsidR="00000000" w:rsidRPr="00000000">
              <w:rPr>
                <w:rtl w:val="0"/>
              </w:rPr>
              <w:t xml:space="preserve">Problemas técnicos con los equipos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spacing w:line="240" w:lineRule="auto"/>
              <w:ind w:left="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ind w:left="0"/>
              <w:jc w:val="both"/>
              <w:rPr/>
            </w:pPr>
            <w:r w:rsidDel="00000000" w:rsidR="00000000" w:rsidRPr="00000000">
              <w:rPr>
                <w:rtl w:val="0"/>
              </w:rPr>
              <w:t xml:space="preserve">Tener equipo de respaldo y en caso de no tener apoyarse con un integrante el cual cuente con un equipo.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spacing w:line="240" w:lineRule="auto"/>
              <w:ind w:left="0"/>
              <w:rPr/>
            </w:pPr>
            <w:r w:rsidDel="00000000" w:rsidR="00000000" w:rsidRPr="00000000">
              <w:rPr>
                <w:rtl w:val="0"/>
              </w:rPr>
              <w:t xml:space="preserve">Problemas con conexion a internet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spacing w:line="240" w:lineRule="auto"/>
              <w:ind w:left="0"/>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ind w:left="0"/>
              <w:jc w:val="center"/>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ind w:left="0"/>
              <w:jc w:val="both"/>
              <w:rPr/>
            </w:pPr>
            <w:r w:rsidDel="00000000" w:rsidR="00000000" w:rsidRPr="00000000">
              <w:rPr>
                <w:rtl w:val="0"/>
              </w:rPr>
              <w:t xml:space="preserve">Tener una conexión de respaldo, como datos móviles.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spacing w:line="240" w:lineRule="auto"/>
              <w:ind w:left="0"/>
              <w:rPr/>
            </w:pPr>
            <w:r w:rsidDel="00000000" w:rsidR="00000000" w:rsidRPr="00000000">
              <w:rPr>
                <w:rtl w:val="0"/>
              </w:rPr>
              <w:t xml:space="preserve">Pérdida del codigo completo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ind w:left="0"/>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ind w:left="0"/>
              <w:jc w:val="center"/>
              <w:rPr/>
            </w:pPr>
            <w:r w:rsidDel="00000000" w:rsidR="00000000" w:rsidRPr="00000000">
              <w:rPr>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ind w:left="0"/>
              <w:jc w:val="both"/>
              <w:rPr/>
            </w:pPr>
            <w:r w:rsidDel="00000000" w:rsidR="00000000" w:rsidRPr="00000000">
              <w:rPr>
                <w:rtl w:val="0"/>
              </w:rPr>
              <w:t xml:space="preserve">Todos los integrantes tendrán un respaldo de las versiones del código.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ind w:left="0"/>
              <w:rPr/>
            </w:pPr>
            <w:r w:rsidDel="00000000" w:rsidR="00000000" w:rsidRPr="00000000">
              <w:rPr>
                <w:rtl w:val="0"/>
              </w:rPr>
              <w:t xml:space="preserve">Error en la ejecución del código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spacing w:line="240" w:lineRule="auto"/>
              <w:ind w:left="0"/>
              <w:jc w:val="center"/>
              <w:rPr/>
            </w:pPr>
            <w:r w:rsidDel="00000000" w:rsidR="00000000" w:rsidRPr="00000000">
              <w:rPr>
                <w:rtl w:val="0"/>
              </w:rPr>
              <w:t xml:space="preserve">70 %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ind w:left="0"/>
              <w:jc w:val="center"/>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ind w:left="0"/>
              <w:jc w:val="both"/>
              <w:rPr/>
            </w:pPr>
            <w:r w:rsidDel="00000000" w:rsidR="00000000" w:rsidRPr="00000000">
              <w:rPr>
                <w:rtl w:val="0"/>
              </w:rPr>
              <w:t xml:space="preserve">Revisión completa del código o cierta parte en donde puede estar el posible error.</w:t>
            </w:r>
          </w:p>
        </w:tc>
      </w:tr>
    </w:tbl>
    <w:p w:rsidR="00000000" w:rsidDel="00000000" w:rsidP="00000000" w:rsidRDefault="00000000" w:rsidRPr="00000000" w14:paraId="000001CC">
      <w:pPr>
        <w:ind w:left="0"/>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pStyle w:val="Heading1"/>
        <w:tabs>
          <w:tab w:val="right" w:pos="9025.511811023624"/>
        </w:tabs>
        <w:spacing w:after="80" w:before="200" w:lineRule="auto"/>
        <w:rPr>
          <w:rFonts w:ascii="Trebuchet MS" w:cs="Trebuchet MS" w:eastAsia="Trebuchet MS" w:hAnsi="Trebuchet MS"/>
        </w:rPr>
      </w:pPr>
      <w:bookmarkStart w:colFirst="0" w:colLast="0" w:name="_heading=h.pspa18wqe4ow" w:id="30"/>
      <w:bookmarkEnd w:id="30"/>
      <w:hyperlink w:anchor="_heading=h.1hmsyys">
        <w:r w:rsidDel="00000000" w:rsidR="00000000" w:rsidRPr="00000000">
          <w:rPr>
            <w:rFonts w:ascii="Trebuchet MS" w:cs="Trebuchet MS" w:eastAsia="Trebuchet MS" w:hAnsi="Trebuchet MS"/>
            <w:rtl w:val="0"/>
          </w:rPr>
          <w:t xml:space="preserve">5. Conclusión</w:t>
        </w:r>
      </w:hyperlink>
      <w:r w:rsidDel="00000000" w:rsidR="00000000" w:rsidRPr="00000000">
        <w:rPr>
          <w:rtl w:val="0"/>
        </w:rPr>
      </w:r>
    </w:p>
    <w:p w:rsidR="00000000" w:rsidDel="00000000" w:rsidP="00000000" w:rsidRDefault="00000000" w:rsidRPr="00000000" w14:paraId="000001D3">
      <w:pPr>
        <w:tabs>
          <w:tab w:val="right" w:pos="9025.511811023624"/>
        </w:tabs>
        <w:rPr/>
      </w:pPr>
      <w:r w:rsidDel="00000000" w:rsidR="00000000" w:rsidRPr="00000000">
        <w:rPr>
          <w:rtl w:val="0"/>
        </w:rPr>
      </w:r>
    </w:p>
    <w:p w:rsidR="00000000" w:rsidDel="00000000" w:rsidP="00000000" w:rsidRDefault="00000000" w:rsidRPr="00000000" w14:paraId="000001D4">
      <w:pPr>
        <w:tabs>
          <w:tab w:val="right" w:pos="9025.511811023624"/>
        </w:tabs>
        <w:spacing w:after="80" w:before="200" w:line="240" w:lineRule="auto"/>
        <w:ind w:left="0"/>
        <w:jc w:val="both"/>
        <w:rPr/>
      </w:pPr>
      <w:r w:rsidDel="00000000" w:rsidR="00000000" w:rsidRPr="00000000">
        <w:rPr>
          <w:rtl w:val="0"/>
        </w:rPr>
        <w:t xml:space="preserve">Tras el análisis del panorama</w:t>
      </w:r>
      <w:r w:rsidDel="00000000" w:rsidR="00000000" w:rsidRPr="00000000">
        <w:rPr>
          <w:rtl w:val="0"/>
        </w:rPr>
        <w:t xml:space="preserve"> de lo que en un principio fue el planteamiento de un problema que ya existe y afecta a un sector de personas, así como las posibles alternativas de cómo llegar a una posible solución, pudimos definir nuestra vía propuesta que llevaremos a cabo para marcar una mejora en la vida de la gente involucrada y así poder brindarles asistencia y facilidad en lo que es su entorno. Si bien nos supondrá un camino que seguir, así como actividades que trabajar y metas que cumplir, si continuamos con el desarrollo y el avance como tenemos estimado y de manera organizada tendremos la capacidad de llegar a lograr nuestro objetivo.</w:t>
      </w:r>
    </w:p>
    <w:p w:rsidR="00000000" w:rsidDel="00000000" w:rsidP="00000000" w:rsidRDefault="00000000" w:rsidRPr="00000000" w14:paraId="000001D5">
      <w:pPr>
        <w:tabs>
          <w:tab w:val="right" w:pos="9025.511811023624"/>
        </w:tabs>
        <w:spacing w:after="80" w:before="200" w:line="240" w:lineRule="auto"/>
        <w:ind w:left="0"/>
        <w:jc w:val="both"/>
        <w:rPr/>
      </w:pPr>
      <w:r w:rsidDel="00000000" w:rsidR="00000000" w:rsidRPr="00000000">
        <w:rPr>
          <w:rtl w:val="0"/>
        </w:rPr>
      </w:r>
    </w:p>
    <w:p w:rsidR="00000000" w:rsidDel="00000000" w:rsidP="00000000" w:rsidRDefault="00000000" w:rsidRPr="00000000" w14:paraId="000001D6">
      <w:pPr>
        <w:tabs>
          <w:tab w:val="right" w:pos="9025.511811023624"/>
        </w:tabs>
        <w:spacing w:after="80" w:before="200" w:line="240" w:lineRule="auto"/>
        <w:ind w:left="0"/>
        <w:rPr/>
      </w:pP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C">
    <w:pPr>
      <w:ind w:left="7920" w:firstLine="720"/>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66666"/>
      </w:rPr>
    </w:pPr>
    <w:r w:rsidDel="00000000" w:rsidR="00000000" w:rsidRPr="00000000">
      <w:rPr>
        <w:color w:val="666666"/>
        <w:rtl w:val="0"/>
      </w:rPr>
      <w:t xml:space="preserve">R. Suaña - A. Laura - M. Benavides - F. Crispin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spacing w:after="240" w:before="240" w:lineRule="auto"/>
      <w:ind w:left="0" w:right="360" w:firstLine="0"/>
      <w:rPr>
        <w:rFonts w:ascii="Trebuchet MS" w:cs="Trebuchet MS" w:eastAsia="Trebuchet MS" w:hAnsi="Trebuchet MS"/>
        <w:color w:val="666666"/>
        <w:sz w:val="20"/>
        <w:szCs w:val="20"/>
      </w:rPr>
    </w:pPr>
    <w:r w:rsidDel="00000000" w:rsidR="00000000" w:rsidRPr="00000000">
      <w:rPr>
        <w:rFonts w:ascii="Trebuchet MS" w:cs="Trebuchet MS" w:eastAsia="Trebuchet MS" w:hAnsi="Trebuchet MS"/>
        <w:color w:val="666666"/>
        <w:sz w:val="20"/>
        <w:szCs w:val="20"/>
        <w:rtl w:val="0"/>
      </w:rPr>
      <w:t xml:space="preserve">Eazy Voice To Text</w:t>
      <w:tab/>
      <w:tab/>
      <w:tab/>
      <w:tab/>
      <w:tab/>
      <w:tab/>
      <w:tab/>
      <w:tab/>
      <w:t xml:space="preserve">        Proyecto II</w:t>
    </w:r>
  </w:p>
  <w:p w:rsidR="00000000" w:rsidDel="00000000" w:rsidP="00000000" w:rsidRDefault="00000000" w:rsidRPr="00000000" w14:paraId="000001D9">
    <w:pPr>
      <w:spacing w:after="240" w:before="240" w:lineRule="auto"/>
      <w:ind w:left="0" w:right="360" w:firstLine="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06" w:line="240" w:lineRule="auto"/>
      <w:ind w:left="3600" w:right="887"/>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spacing w:after="120" w:before="206" w:line="240" w:lineRule="auto"/>
      <w:ind w:left="0" w:right="887"/>
    </w:pPr>
    <w:rPr>
      <w:b w:val="1"/>
      <w:sz w:val="28"/>
      <w:szCs w:val="28"/>
    </w:rPr>
  </w:style>
  <w:style w:type="paragraph" w:styleId="Heading3">
    <w:name w:val="heading 3"/>
    <w:basedOn w:val="Normal"/>
    <w:next w:val="Normal"/>
    <w:pPr>
      <w:keepNext w:val="1"/>
      <w:keepLines w:val="1"/>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206" w:line="240" w:lineRule="auto"/>
      <w:ind w:left="3600" w:right="887"/>
      <w:outlineLvl w:val="0"/>
    </w:pPr>
    <w:rPr>
      <w:rFonts w:ascii="Times New Roman" w:cs="Times New Roman" w:eastAsia="Times New Roman" w:hAnsi="Times New Roman"/>
      <w:b w:val="1"/>
      <w:sz w:val="36"/>
      <w:szCs w:val="36"/>
    </w:rPr>
  </w:style>
  <w:style w:type="paragraph" w:styleId="Ttulo2">
    <w:name w:val="heading 2"/>
    <w:basedOn w:val="Normal"/>
    <w:next w:val="Normal"/>
    <w:uiPriority w:val="9"/>
    <w:unhideWhenUsed w:val="1"/>
    <w:qFormat w:val="1"/>
    <w:pPr>
      <w:keepNext w:val="1"/>
      <w:keepLines w:val="1"/>
      <w:spacing w:after="120" w:before="206" w:line="240" w:lineRule="auto"/>
      <w:ind w:left="0" w:right="887"/>
      <w:outlineLvl w:val="1"/>
    </w:pPr>
    <w:rPr>
      <w:b w:val="1"/>
      <w:sz w:val="28"/>
      <w:szCs w:val="28"/>
    </w:rPr>
  </w:style>
  <w:style w:type="paragraph" w:styleId="Ttulo3">
    <w:name w:val="heading 3"/>
    <w:basedOn w:val="Normal"/>
    <w:next w:val="Normal"/>
    <w:uiPriority w:val="9"/>
    <w:unhideWhenUsed w:val="1"/>
    <w:qFormat w:val="1"/>
    <w:pPr>
      <w:keepNext w:val="1"/>
      <w:keepLines w:val="1"/>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u/2/my-drive" TargetMode="External"/><Relationship Id="rId10" Type="http://schemas.openxmlformats.org/officeDocument/2006/relationships/image" Target="media/image4.jpg"/><Relationship Id="rId13" Type="http://schemas.openxmlformats.org/officeDocument/2006/relationships/image" Target="media/image3.png"/><Relationship Id="rId12" Type="http://schemas.openxmlformats.org/officeDocument/2006/relationships/hyperlink" Target="https://www.ips.gob.cl/servlet/internet/noticia/1421811586067/ips-mindes-dan-a-conocer-ley-que-favorece-a-personas-sordas#:~:text=En%20Chile%20existen%20712.005%20personas,las%20personas%20con%20discapacidad%20auditiv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2QEJW8YUl1OJX/Hvna65cDmeKA==">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2021-10-26T04:36:00Z</dcterms:created>
</cp:coreProperties>
</file>