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Mouse-View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 2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2"/>
        <w:gridCol w:w="1993"/>
        <w:gridCol w:w="5599"/>
        <w:tblGridChange w:id="0">
          <w:tblGrid>
            <w:gridCol w:w="2372"/>
            <w:gridCol w:w="1993"/>
            <w:gridCol w:w="559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</w:t>
            </w:r>
          </w:p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Eduardo Apata</w:t>
            </w:r>
          </w:p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Dylan Choque</w:t>
            </w:r>
          </w:p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Sebastian Muñoz</w:t>
            </w:r>
          </w:p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Nicolas Osorio</w:t>
            </w:r>
          </w:p>
        </w:tc>
      </w:tr>
      <w:tr>
        <w:trPr>
          <w:cantSplit w:val="0"/>
          <w:trHeight w:val="808.0468749999999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encontró la problemática a resolver del proyecto y la solución para resolver este mismo.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investigó las herramientas que se utilizarán para resolver la problemática.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analizará cómo va a funcionar nuestro trabajo y las condiciones del proyecto según la idea planteada a resolver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30/08/2022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Cada miembro dará su análisis con respecto a las condiciones del proyecto y los software de sensores de movimiento investigados.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Analizar las condiciones del proyecto </w:t>
            </w:r>
          </w:p>
        </w:tc>
      </w:tr>
    </w:tbl>
    <w:p w:rsidR="00000000" w:rsidDel="00000000" w:rsidP="00000000" w:rsidRDefault="00000000" w:rsidRPr="00000000" w14:paraId="0000002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DAAP-2022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8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40pt;height:59.2pt" o:ole="" type="#_x0000_t75">
                <v:imagedata cropbottom="1548f" cropleft="17022f" cropright="19775f" croptop="19093f" r:id="rId1" o:title=""/>
              </v:shape>
              <o:OLEObject DrawAspect="Content" r:id="rId2" ObjectID="_1722762716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9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A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2B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C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TgQiHdFCi4ZjDy6LZ7yXcJ41pg==">AMUW2mVdnxU1wCz6PIzA2e3kiWB8jeYm60K9/mWmMOXRPHcCyEkJWhDFT6r1NLiDr+o3XsBMF8jTP3ZW9qXnQj9F/lPUWWOg0k4+v0Ybo/imV0Y37nKdZiVNZz+3Dsv8SVa5S2VokISg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