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B39D" w14:textId="77777777" w:rsidR="00A1522B" w:rsidRDefault="00A15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EBF7030" w14:textId="5EC1F80D" w:rsidR="00A1522B" w:rsidRDefault="00EF5121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</w:rPr>
        <w:t xml:space="preserve">BITÁCORA DE AVANCE </w:t>
      </w:r>
      <w:r w:rsidR="00854A7B">
        <w:rPr>
          <w:rFonts w:ascii="Verdana" w:eastAsia="Verdana" w:hAnsi="Verdana" w:cs="Verdana"/>
          <w:b/>
        </w:rPr>
        <w:t>10</w:t>
      </w:r>
    </w:p>
    <w:p w14:paraId="113FDFB2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A1522B" w14:paraId="5767086C" w14:textId="77777777">
        <w:tc>
          <w:tcPr>
            <w:tcW w:w="1668" w:type="dxa"/>
          </w:tcPr>
          <w:p w14:paraId="5A7565B0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14:paraId="64CAE95A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II</w:t>
            </w:r>
          </w:p>
        </w:tc>
      </w:tr>
      <w:tr w:rsidR="00A1522B" w14:paraId="74E41026" w14:textId="77777777">
        <w:tc>
          <w:tcPr>
            <w:tcW w:w="1668" w:type="dxa"/>
          </w:tcPr>
          <w:p w14:paraId="26BAF23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14:paraId="6CEA55A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Invidentes conociendo su entorno.</w:t>
            </w:r>
          </w:p>
        </w:tc>
      </w:tr>
      <w:tr w:rsidR="00A1522B" w14:paraId="6D61E322" w14:textId="77777777">
        <w:tc>
          <w:tcPr>
            <w:tcW w:w="1668" w:type="dxa"/>
          </w:tcPr>
          <w:p w14:paraId="6C4C7C0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14:paraId="4D3E62D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</w:t>
            </w:r>
          </w:p>
        </w:tc>
      </w:tr>
    </w:tbl>
    <w:p w14:paraId="5F538F2D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0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0"/>
        <w:gridCol w:w="2144"/>
        <w:gridCol w:w="5786"/>
      </w:tblGrid>
      <w:tr w:rsidR="00A1522B" w14:paraId="45CA3228" w14:textId="77777777" w:rsidTr="00592E7A">
        <w:tc>
          <w:tcPr>
            <w:tcW w:w="2260" w:type="dxa"/>
            <w:shd w:val="clear" w:color="auto" w:fill="F2F2F2"/>
          </w:tcPr>
          <w:p w14:paraId="23A8AD0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1903C7A8" w14:textId="4456782D" w:rsidR="00A1522B" w:rsidRDefault="00732F5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 w:rsidR="00854A7B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 w:rsidR="00EF5121">
              <w:rPr>
                <w:rFonts w:ascii="Verdana" w:eastAsia="Verdana" w:hAnsi="Verdana" w:cs="Verdana"/>
                <w:b/>
                <w:sz w:val="20"/>
                <w:szCs w:val="20"/>
              </w:rPr>
              <w:t>/1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EF5121">
              <w:rPr>
                <w:rFonts w:ascii="Verdana" w:eastAsia="Verdana" w:hAnsi="Verdana" w:cs="Verdana"/>
                <w:b/>
                <w:sz w:val="20"/>
                <w:szCs w:val="20"/>
              </w:rPr>
              <w:t>/2021</w:t>
            </w:r>
          </w:p>
          <w:p w14:paraId="410F3C24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930" w:type="dxa"/>
            <w:gridSpan w:val="2"/>
          </w:tcPr>
          <w:p w14:paraId="00830F31" w14:textId="77777777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 Nicolas Barraza Cortes, Diego Honores, Juan Rojas</w:t>
            </w:r>
          </w:p>
          <w:p w14:paraId="3EEA83AC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1D2A0E6" w14:textId="77777777" w:rsidTr="00592E7A">
        <w:tc>
          <w:tcPr>
            <w:tcW w:w="2260" w:type="dxa"/>
            <w:shd w:val="clear" w:color="auto" w:fill="F2F2F2"/>
          </w:tcPr>
          <w:p w14:paraId="78F2F135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930" w:type="dxa"/>
            <w:gridSpan w:val="2"/>
          </w:tcPr>
          <w:p w14:paraId="59FF1526" w14:textId="540F0B80" w:rsidR="00110537" w:rsidRPr="00732F58" w:rsidRDefault="00732F58" w:rsidP="00732F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Avance</w:t>
            </w:r>
            <w:r w:rsidR="00110537" w:rsidRPr="00732F58">
              <w:rPr>
                <w:rFonts w:ascii="Verdana" w:eastAsia="Verdana" w:hAnsi="Verdana" w:cs="Verdana"/>
                <w:sz w:val="20"/>
                <w:szCs w:val="20"/>
              </w:rPr>
              <w:t xml:space="preserve"> del desarrollo del </w:t>
            </w:r>
            <w:r w:rsidR="00F6163E" w:rsidRPr="00732F58">
              <w:rPr>
                <w:rFonts w:ascii="Verdana" w:eastAsia="Verdana" w:hAnsi="Verdana" w:cs="Verdana"/>
                <w:sz w:val="20"/>
                <w:szCs w:val="20"/>
              </w:rPr>
              <w:t xml:space="preserve">segundo </w:t>
            </w:r>
            <w:r w:rsidR="00110537" w:rsidRPr="00732F58">
              <w:rPr>
                <w:rFonts w:ascii="Verdana" w:eastAsia="Verdana" w:hAnsi="Verdana" w:cs="Verdana"/>
                <w:sz w:val="20"/>
                <w:szCs w:val="20"/>
              </w:rPr>
              <w:t>avance del informe</w:t>
            </w:r>
            <w:r w:rsidR="00F6163E" w:rsidRPr="00732F58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3045D394" w14:textId="3ED9319F" w:rsidR="00F6163E" w:rsidRDefault="00732F58" w:rsidP="00D23B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Recibimiento y pruebas de </w:t>
            </w:r>
            <w:r w:rsidR="00854A7B">
              <w:rPr>
                <w:rFonts w:ascii="Verdana" w:eastAsia="Verdana" w:hAnsi="Verdana" w:cs="Verdana"/>
                <w:sz w:val="20"/>
                <w:szCs w:val="20"/>
              </w:rPr>
              <w:t>nuevos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sensores iBeacon.</w:t>
            </w:r>
          </w:p>
        </w:tc>
      </w:tr>
      <w:tr w:rsidR="00A1522B" w14:paraId="50ED6000" w14:textId="77777777" w:rsidTr="00592E7A">
        <w:tc>
          <w:tcPr>
            <w:tcW w:w="2260" w:type="dxa"/>
            <w:shd w:val="clear" w:color="auto" w:fill="F2F2F2"/>
          </w:tcPr>
          <w:p w14:paraId="087339A7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930" w:type="dxa"/>
            <w:gridSpan w:val="2"/>
          </w:tcPr>
          <w:p w14:paraId="47776195" w14:textId="684B7067" w:rsidR="00A1522B" w:rsidRPr="00D23BE5" w:rsidRDefault="00EF51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Subir documentos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a realizar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 </w:t>
            </w:r>
            <w:proofErr w:type="spellStart"/>
            <w:r w:rsidR="00D23BE5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edmine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17B59B92" w14:textId="77777777" w:rsidR="00A1522B" w:rsidRDefault="00D23BE5" w:rsidP="001105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Actualizar la wiki</w:t>
            </w:r>
          </w:p>
          <w:p w14:paraId="49E77E84" w14:textId="1A1841D5" w:rsidR="004C4E1B" w:rsidRPr="004C4E1B" w:rsidRDefault="00D367FB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Avanzar con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 xml:space="preserve"> el desarrollo de los códigos de la aplicación.</w:t>
            </w:r>
          </w:p>
        </w:tc>
      </w:tr>
      <w:tr w:rsidR="00A1522B" w14:paraId="6C713A0D" w14:textId="77777777" w:rsidTr="00592E7A">
        <w:tc>
          <w:tcPr>
            <w:tcW w:w="2260" w:type="dxa"/>
            <w:shd w:val="clear" w:color="auto" w:fill="F2F2F2"/>
          </w:tcPr>
          <w:p w14:paraId="3D88B5D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930" w:type="dxa"/>
            <w:gridSpan w:val="2"/>
          </w:tcPr>
          <w:p w14:paraId="3C41422B" w14:textId="4C97F5A1" w:rsidR="00A9459F" w:rsidRPr="00A9459F" w:rsidRDefault="00A945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Revisión y mejora de los casos de uso.</w:t>
            </w:r>
          </w:p>
          <w:p w14:paraId="40B5E5A2" w14:textId="3ABB3DDE" w:rsidR="00A1522B" w:rsidRPr="00D23BE5" w:rsidRDefault="00D367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Desarrollar el diagrama de 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la arquitectura del sistema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507F3836" w14:textId="7F35865F" w:rsidR="00D23BE5" w:rsidRDefault="00D367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Desarrollar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imágenes prototipo de 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la interfaz de la aplicación.</w:t>
            </w:r>
          </w:p>
          <w:p w14:paraId="1D37457B" w14:textId="73AE6C56" w:rsidR="00A1522B" w:rsidRDefault="00612A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Realizar los diagramas de secuencia de la aplicación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1522B" w14:paraId="444ECBE6" w14:textId="77777777" w:rsidTr="00592E7A">
        <w:tc>
          <w:tcPr>
            <w:tcW w:w="2260" w:type="dxa"/>
            <w:shd w:val="clear" w:color="auto" w:fill="F2F2F2"/>
          </w:tcPr>
          <w:p w14:paraId="4ECCF1AB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144" w:type="dxa"/>
          </w:tcPr>
          <w:p w14:paraId="27600B28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14:paraId="2A98D5CC" w14:textId="1E359F6E" w:rsidR="00A1522B" w:rsidRDefault="00854A7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13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/1</w:t>
            </w:r>
            <w:r w:rsidR="00110537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/2021</w:t>
            </w:r>
          </w:p>
        </w:tc>
      </w:tr>
      <w:tr w:rsidR="00A1522B" w14:paraId="4126F9D0" w14:textId="77777777" w:rsidTr="00592E7A">
        <w:tc>
          <w:tcPr>
            <w:tcW w:w="2260" w:type="dxa"/>
            <w:shd w:val="clear" w:color="auto" w:fill="F2F2F2"/>
          </w:tcPr>
          <w:p w14:paraId="1DF119C3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45761433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14:paraId="471BB8E5" w14:textId="3C0DFDD4" w:rsidR="00E73A95" w:rsidRDefault="00E73A95" w:rsidP="00E73A9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1.- 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Seguir a</w:t>
            </w:r>
            <w:r w:rsidR="004C4E1B">
              <w:rPr>
                <w:rFonts w:ascii="Verdana" w:eastAsia="Verdana" w:hAnsi="Verdana" w:cs="Verdana"/>
                <w:sz w:val="20"/>
                <w:szCs w:val="20"/>
              </w:rPr>
              <w:t>vanza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ndo</w:t>
            </w:r>
            <w:r w:rsidR="004C4E1B">
              <w:rPr>
                <w:rFonts w:ascii="Verdana" w:eastAsia="Verdana" w:hAnsi="Verdana" w:cs="Verdana"/>
                <w:sz w:val="20"/>
                <w:szCs w:val="20"/>
              </w:rPr>
              <w:t xml:space="preserve"> en el segundo avance del informe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4618875C" w14:textId="7C84CA8D" w:rsidR="00686793" w:rsidRDefault="00E73A95" w:rsidP="004C4E1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2.- Realizar estudios avanzados 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de los softwares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 utilizar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5DF1B182" w14:textId="4C53456E" w:rsidR="00A1522B" w:rsidRPr="00E73A95" w:rsidRDefault="00A1522B" w:rsidP="00E73A9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C339EEC" w14:textId="3DBACF15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Responsables: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odos los integrantes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del equipo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3647D49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A1D591C" w14:textId="77777777" w:rsidTr="00592E7A">
        <w:tc>
          <w:tcPr>
            <w:tcW w:w="2260" w:type="dxa"/>
            <w:shd w:val="clear" w:color="auto" w:fill="F2F2F2"/>
          </w:tcPr>
          <w:p w14:paraId="0F4A856B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38ED2014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86" w:type="dxa"/>
          </w:tcPr>
          <w:p w14:paraId="7BF480AB" w14:textId="3101E9AF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Informe </w:t>
            </w:r>
            <w:r w:rsidR="004C4E1B">
              <w:rPr>
                <w:rFonts w:ascii="Verdana" w:eastAsia="Verdana" w:hAnsi="Verdana" w:cs="Verdana"/>
                <w:sz w:val="20"/>
                <w:szCs w:val="20"/>
              </w:rPr>
              <w:t>II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6DF9256B" w14:textId="31CCD938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Desarrollo de la aplicación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</w:tbl>
    <w:p w14:paraId="22F0358E" w14:textId="77777777" w:rsidR="00A1522B" w:rsidRDefault="00A1522B">
      <w:pPr>
        <w:rPr>
          <w:rFonts w:ascii="Verdana" w:eastAsia="Verdana" w:hAnsi="Verdana" w:cs="Verdana"/>
        </w:rPr>
      </w:pPr>
    </w:p>
    <w:sectPr w:rsidR="00A1522B">
      <w:headerReference w:type="default" r:id="rId8"/>
      <w:foot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C854" w14:textId="77777777" w:rsidR="00AA6EF8" w:rsidRDefault="00AA6EF8">
      <w:r>
        <w:separator/>
      </w:r>
    </w:p>
  </w:endnote>
  <w:endnote w:type="continuationSeparator" w:id="0">
    <w:p w14:paraId="3FD6CE5B" w14:textId="77777777" w:rsidR="00AA6EF8" w:rsidRDefault="00AA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F0E9" w14:textId="77777777" w:rsidR="00A1522B" w:rsidRDefault="00EF51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DBFC" w14:textId="77777777" w:rsidR="00AA6EF8" w:rsidRDefault="00AA6EF8">
      <w:r>
        <w:separator/>
      </w:r>
    </w:p>
  </w:footnote>
  <w:footnote w:type="continuationSeparator" w:id="0">
    <w:p w14:paraId="69D315BE" w14:textId="77777777" w:rsidR="00AA6EF8" w:rsidRDefault="00AA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F78E" w14:textId="77777777" w:rsidR="00A1522B" w:rsidRDefault="00A1522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A1522B" w14:paraId="2A2A4E32" w14:textId="77777777">
      <w:trPr>
        <w:jc w:val="center"/>
      </w:trPr>
      <w:tc>
        <w:tcPr>
          <w:tcW w:w="1013" w:type="dxa"/>
          <w:vAlign w:val="center"/>
        </w:tcPr>
        <w:p w14:paraId="16D2F36E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30960E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99564242" r:id="rId2"/>
            </w:object>
          </w:r>
        </w:p>
      </w:tc>
      <w:tc>
        <w:tcPr>
          <w:tcW w:w="6861" w:type="dxa"/>
          <w:vAlign w:val="center"/>
        </w:tcPr>
        <w:p w14:paraId="35D18B91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42E413E4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 xml:space="preserve">FACULTAD DE INGENIERÍA </w:t>
          </w:r>
        </w:p>
        <w:p w14:paraId="42DBDFFA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082C64F9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07AEF56B" wp14:editId="5E09B6C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4068E4F" w14:textId="77777777" w:rsidR="00A1522B" w:rsidRDefault="00A152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229B"/>
    <w:multiLevelType w:val="multilevel"/>
    <w:tmpl w:val="997820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AB0359"/>
    <w:multiLevelType w:val="multilevel"/>
    <w:tmpl w:val="1CB6C93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CB2D77"/>
    <w:multiLevelType w:val="multilevel"/>
    <w:tmpl w:val="D2D0E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2B"/>
    <w:rsid w:val="00110537"/>
    <w:rsid w:val="002C5988"/>
    <w:rsid w:val="003635DC"/>
    <w:rsid w:val="00470B58"/>
    <w:rsid w:val="004C4E1B"/>
    <w:rsid w:val="005411F8"/>
    <w:rsid w:val="0057753F"/>
    <w:rsid w:val="00592E7A"/>
    <w:rsid w:val="00600A54"/>
    <w:rsid w:val="00612A80"/>
    <w:rsid w:val="00686793"/>
    <w:rsid w:val="00732F58"/>
    <w:rsid w:val="007F1402"/>
    <w:rsid w:val="00854A7B"/>
    <w:rsid w:val="009C556F"/>
    <w:rsid w:val="00A1522B"/>
    <w:rsid w:val="00A9459F"/>
    <w:rsid w:val="00AA6EF8"/>
    <w:rsid w:val="00B8631B"/>
    <w:rsid w:val="00D23BE5"/>
    <w:rsid w:val="00D31377"/>
    <w:rsid w:val="00D367FB"/>
    <w:rsid w:val="00E22B88"/>
    <w:rsid w:val="00E73A95"/>
    <w:rsid w:val="00EF5121"/>
    <w:rsid w:val="00F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7865F"/>
  <w15:docId w15:val="{6FFC809E-9BF3-4672-9CF6-CDEECDE1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mZ14FGDYjesitD0IyxEZFbYH3A==">AMUW2mXLRDUOKzQW1AUqAPEhyLlM8yunFD1fnM7goAFsgdtjdQN64/7bjYuFFn344JCShOfL2woUKVEqJDrRGW4qd/QQ+ZlwBTr1gHP616cUU4IAbD7zlt3y7UPaMi7m9NtEB4YJV8dH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PCJNHJ66TR5</cp:lastModifiedBy>
  <cp:revision>2</cp:revision>
  <dcterms:created xsi:type="dcterms:W3CDTF">2021-11-28T03:24:00Z</dcterms:created>
  <dcterms:modified xsi:type="dcterms:W3CDTF">2021-11-28T03:24:00Z</dcterms:modified>
</cp:coreProperties>
</file>