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56.2pt" o:ole="">
            <v:imagedata r:id="rId7" o:title="" croptop="19093f" cropbottom="1548f" cropleft="17022f" cropright="19775f"/>
          </v:shape>
          <o:OLEObject Type="Embed" ProgID="MSPhotoEd.3" ShapeID="_x0000_i1025" DrawAspect="Content" ObjectID="_1664713457" r:id="rId8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293681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FACULTAD</w:t>
      </w:r>
      <w:r w:rsidR="00C67CAD" w:rsidRPr="00EF15DE">
        <w:rPr>
          <w:rFonts w:ascii="Trebuchet MS" w:eastAsia="Batang" w:hAnsi="Trebuchet MS"/>
          <w:b/>
          <w:sz w:val="32"/>
          <w:szCs w:val="32"/>
        </w:rPr>
        <w:t xml:space="preserve"> DE INGENIERÍA 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293681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Departamento</w:t>
      </w:r>
      <w:r w:rsidR="00C67CAD" w:rsidRPr="007934F6">
        <w:rPr>
          <w:rFonts w:ascii="Trebuchet MS" w:eastAsia="Batang" w:hAnsi="Trebuchet MS"/>
          <w:sz w:val="28"/>
          <w:szCs w:val="28"/>
        </w:rPr>
        <w:t xml:space="preserve">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val="es-CL"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523C44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</w:t>
      </w:r>
      <w:r w:rsidR="00C67CAD">
        <w:rPr>
          <w:rFonts w:ascii="Trebuchet MS" w:eastAsia="Batang" w:hAnsi="Trebuchet MS"/>
          <w:b/>
          <w:sz w:val="40"/>
          <w:szCs w:val="40"/>
        </w:rPr>
        <w:t>lan de proyecto</w:t>
      </w:r>
      <w:r>
        <w:rPr>
          <w:rFonts w:ascii="Trebuchet MS" w:eastAsia="Batang" w:hAnsi="Trebuchet MS"/>
          <w:b/>
          <w:sz w:val="40"/>
          <w:szCs w:val="40"/>
        </w:rPr>
        <w:br/>
        <w:t>Nombre del Proyecto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C67CAD" w:rsidRPr="006B4A1B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Autor(es): Nombre y Apellidos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Nombre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 Asignatura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Nombre y Apellido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C67CAD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3748" w:rsidRDefault="00D43748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523C44">
        <w:rPr>
          <w:rFonts w:ascii="Trebuchet MS" w:eastAsia="Batang" w:hAnsi="Trebuchet MS"/>
        </w:rPr>
        <w:t>DÍA MES AÑO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  <w:lang w:val="es-CL"/>
              </w:rPr>
            </w:pPr>
            <w:r w:rsidRPr="009F3A7A">
              <w:rPr>
                <w:rFonts w:ascii="Cambria" w:hAnsi="Cambria"/>
                <w:b/>
                <w:lang w:val="es-CL"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06/07/2016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Versión preliminar del formato</w:t>
            </w:r>
          </w:p>
        </w:tc>
        <w:tc>
          <w:tcPr>
            <w:tcW w:w="2161" w:type="dxa"/>
          </w:tcPr>
          <w:p w:rsidR="009F3A7A" w:rsidRPr="009F3A7A" w:rsidRDefault="00523C44" w:rsidP="00523C44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  <w:r>
              <w:rPr>
                <w:rFonts w:ascii="Cambria" w:hAnsi="Cambria"/>
                <w:lang w:val="es-CL"/>
              </w:rPr>
              <w:br/>
              <w:t>Elba Lazo</w:t>
            </w:r>
            <w:r>
              <w:rPr>
                <w:rFonts w:ascii="Cambria" w:hAnsi="Cambria"/>
                <w:lang w:val="es-CL"/>
              </w:rPr>
              <w:br/>
            </w:r>
          </w:p>
        </w:tc>
      </w:tr>
      <w:tr w:rsidR="00523C44" w:rsidRPr="009F3A7A" w:rsidTr="00523C44">
        <w:trPr>
          <w:jc w:val="center"/>
        </w:trPr>
        <w:tc>
          <w:tcPr>
            <w:tcW w:w="1746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07/07/2016</w:t>
            </w:r>
            <w:r>
              <w:rPr>
                <w:rFonts w:ascii="Cambria" w:hAnsi="Cambria"/>
                <w:lang w:val="es-CL"/>
              </w:rPr>
              <w:br/>
            </w:r>
            <w:r>
              <w:rPr>
                <w:rFonts w:ascii="Cambria" w:hAnsi="Cambria"/>
                <w:lang w:val="es-CL"/>
              </w:rPr>
              <w:br/>
            </w:r>
          </w:p>
        </w:tc>
        <w:tc>
          <w:tcPr>
            <w:tcW w:w="1417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1.1</w:t>
            </w:r>
          </w:p>
        </w:tc>
        <w:tc>
          <w:tcPr>
            <w:tcW w:w="3320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Revisión y modificación del plan</w:t>
            </w:r>
          </w:p>
        </w:tc>
        <w:tc>
          <w:tcPr>
            <w:tcW w:w="2161" w:type="dxa"/>
          </w:tcPr>
          <w:p w:rsidR="00523C44" w:rsidRDefault="00523C44" w:rsidP="009F3A7A">
            <w:pPr>
              <w:jc w:val="center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Juan </w:t>
            </w:r>
            <w:proofErr w:type="spellStart"/>
            <w:r>
              <w:rPr>
                <w:rFonts w:ascii="Cambria" w:hAnsi="Cambria"/>
                <w:lang w:val="es-CL"/>
              </w:rPr>
              <w:t>Perez</w:t>
            </w:r>
            <w:proofErr w:type="spellEnd"/>
            <w:r>
              <w:rPr>
                <w:rFonts w:ascii="Cambria" w:hAnsi="Cambria"/>
                <w:lang w:val="es-CL"/>
              </w:rPr>
              <w:br/>
              <w:t>David Goliat</w:t>
            </w:r>
          </w:p>
        </w:tc>
      </w:tr>
    </w:tbl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0"/>
          <w:headerReference w:type="default" r:id="rId11"/>
          <w:footerReference w:type="even" r:id="rId12"/>
          <w:footerReference w:type="default" r:id="rId13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  <w:lang w:val="es-CL"/>
        </w:rPr>
      </w:pPr>
      <w:r w:rsidRPr="00391DEF">
        <w:rPr>
          <w:rFonts w:ascii="Cambria" w:hAnsi="Cambria"/>
          <w:color w:val="auto"/>
          <w:u w:val="single"/>
          <w:lang w:val="es-CL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  <w:lang w:val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Panorama General</w:t>
      </w:r>
    </w:p>
    <w:p w:rsidR="001F3A0D" w:rsidRPr="00391DEF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 xml:space="preserve"> Resumen del Proyecto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Propósito, alcance, objetivos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Suposiciones y restricciones</w:t>
      </w:r>
    </w:p>
    <w:p w:rsidR="001F3A0D" w:rsidRPr="00391DEF" w:rsidRDefault="001F3A0D" w:rsidP="001F3A0D">
      <w:pPr>
        <w:pStyle w:val="Prrafodelista"/>
        <w:numPr>
          <w:ilvl w:val="0"/>
          <w:numId w:val="3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Entregables del Proyecto</w:t>
      </w:r>
    </w:p>
    <w:p w:rsidR="001F3A0D" w:rsidRPr="00C67CAD" w:rsidRDefault="001F3A0D" w:rsidP="001F3A0D">
      <w:pPr>
        <w:pStyle w:val="Prrafodelista"/>
        <w:numPr>
          <w:ilvl w:val="1"/>
          <w:numId w:val="2"/>
        </w:num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Historial de versiones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Referencias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Organización del Proyecto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3.1</w:t>
      </w:r>
      <w:r w:rsidRPr="00391DEF">
        <w:rPr>
          <w:rFonts w:ascii="Cambria" w:hAnsi="Cambria"/>
          <w:lang w:val="es-CL"/>
        </w:rPr>
        <w:t>. Personal y entidades internas</w:t>
      </w:r>
    </w:p>
    <w:p w:rsidR="001F3A0D" w:rsidRPr="00391DEF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3.2</w:t>
      </w:r>
      <w:r w:rsidRPr="00391DEF">
        <w:rPr>
          <w:rFonts w:ascii="Cambria" w:hAnsi="Cambria"/>
          <w:lang w:val="es-CL"/>
        </w:rPr>
        <w:t>. Roles y responsabilidades</w:t>
      </w:r>
    </w:p>
    <w:p w:rsidR="001F3A0D" w:rsidRPr="00C67CAD" w:rsidRDefault="001F3A0D" w:rsidP="001F3A0D">
      <w:pPr>
        <w:pStyle w:val="Prrafodelista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3.3</w:t>
      </w:r>
      <w:r w:rsidRPr="00391DEF">
        <w:rPr>
          <w:rFonts w:ascii="Cambria" w:hAnsi="Cambria"/>
          <w:lang w:val="es-CL"/>
        </w:rPr>
        <w:t>. Mecanismos de Comunicación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.1. Planificación inicial del proyecto</w:t>
      </w:r>
    </w:p>
    <w:p w:rsidR="001F3A0D" w:rsidRPr="00391DEF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estimaciones</w:t>
      </w:r>
    </w:p>
    <w:p w:rsidR="001F3A0D" w:rsidRPr="00391DEF" w:rsidRDefault="001F3A0D" w:rsidP="001F3A0D">
      <w:pPr>
        <w:pStyle w:val="Prrafodelista"/>
        <w:numPr>
          <w:ilvl w:val="0"/>
          <w:numId w:val="4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Recursos Humanos</w:t>
      </w:r>
    </w:p>
    <w:p w:rsidR="001F3A0D" w:rsidRPr="00391DEF" w:rsidRDefault="001F3A0D" w:rsidP="001F3A0D">
      <w:pPr>
        <w:spacing w:after="0"/>
        <w:ind w:left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 xml:space="preserve">.2. Lista de actividades </w:t>
      </w:r>
      <w:r w:rsidR="0028618C">
        <w:rPr>
          <w:rFonts w:ascii="Cambria" w:hAnsi="Cambria"/>
          <w:lang w:val="es-CL"/>
        </w:rPr>
        <w:t>(carta Gantt)</w:t>
      </w:r>
    </w:p>
    <w:p w:rsidR="001F3A0D" w:rsidRPr="00391DEF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Actividades de trabajo</w:t>
      </w:r>
    </w:p>
    <w:p w:rsidR="001F3A0D" w:rsidRPr="00391DEF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Asignación de tiempo</w:t>
      </w:r>
    </w:p>
    <w:p w:rsidR="001F3A0D" w:rsidRDefault="001F3A0D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</w:t>
      </w:r>
      <w:r w:rsidRPr="00391DEF">
        <w:rPr>
          <w:rFonts w:ascii="Cambria" w:hAnsi="Cambria"/>
          <w:lang w:val="es-CL"/>
        </w:rPr>
        <w:t>.3. Planificación de la gestión de riesgos</w:t>
      </w:r>
    </w:p>
    <w:p w:rsidR="002C1B26" w:rsidRPr="00391DEF" w:rsidRDefault="002C1B26" w:rsidP="001F3A0D">
      <w:pPr>
        <w:spacing w:after="0"/>
        <w:ind w:firstLine="708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4.4. Aspectos Éticos</w:t>
      </w:r>
    </w:p>
    <w:p w:rsidR="001F3A0D" w:rsidRPr="00391DEF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técnicos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>.1. Modelo de proceso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</w:t>
      </w:r>
      <w:r w:rsidRPr="00391DEF">
        <w:rPr>
          <w:rFonts w:ascii="Cambria" w:hAnsi="Cambria"/>
          <w:lang w:val="es-CL"/>
        </w:rPr>
        <w:t xml:space="preserve">.2. </w:t>
      </w:r>
      <w:r>
        <w:rPr>
          <w:rFonts w:ascii="Cambria" w:hAnsi="Cambria"/>
          <w:lang w:val="es-CL"/>
        </w:rPr>
        <w:t>H</w:t>
      </w:r>
      <w:r w:rsidRPr="00391DEF">
        <w:rPr>
          <w:rFonts w:ascii="Cambria" w:hAnsi="Cambria"/>
          <w:lang w:val="es-CL"/>
        </w:rPr>
        <w:t>erramientas y técnicas</w:t>
      </w:r>
    </w:p>
    <w:p w:rsidR="001F3A0D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5.3</w:t>
      </w:r>
      <w:r w:rsidRPr="00391DEF">
        <w:rPr>
          <w:rFonts w:ascii="Cambria" w:hAnsi="Cambria"/>
          <w:lang w:val="es-CL"/>
        </w:rPr>
        <w:t>. Planificación de aceptación del producto</w:t>
      </w:r>
    </w:p>
    <w:p w:rsidR="001F3A0D" w:rsidRPr="005D10D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lang w:val="es-CL"/>
        </w:rPr>
      </w:pPr>
      <w:r w:rsidRPr="00391DEF">
        <w:rPr>
          <w:rFonts w:ascii="Cambria" w:hAnsi="Cambria"/>
          <w:lang w:val="es-CL"/>
        </w:rPr>
        <w:t>Planificación de los procesos de soporte</w:t>
      </w:r>
    </w:p>
    <w:p w:rsidR="001F3A0D" w:rsidRPr="00391DEF" w:rsidRDefault="001F3A0D" w:rsidP="001F3A0D">
      <w:pPr>
        <w:spacing w:after="0" w:line="240" w:lineRule="auto"/>
        <w:ind w:left="72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6.1</w:t>
      </w:r>
      <w:r w:rsidRPr="00391DEF">
        <w:rPr>
          <w:rFonts w:ascii="Cambria" w:hAnsi="Cambria"/>
          <w:lang w:val="es-CL"/>
        </w:rPr>
        <w:t xml:space="preserve">. Planificación de la </w:t>
      </w:r>
      <w:r>
        <w:rPr>
          <w:rFonts w:ascii="Cambria" w:hAnsi="Cambria"/>
          <w:lang w:val="es-CL"/>
        </w:rPr>
        <w:t>documentación</w:t>
      </w: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1850BB" w:rsidRDefault="001850BB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D34741" w:rsidRDefault="00D34741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EC5DF6" w:rsidRDefault="00EC5DF6" w:rsidP="00FB5BDD">
      <w:pPr>
        <w:ind w:left="360"/>
        <w:rPr>
          <w:rFonts w:ascii="Cambria" w:hAnsi="Cambria"/>
          <w:lang w:val="es-CL"/>
        </w:rPr>
      </w:pPr>
    </w:p>
    <w:p w:rsidR="00377668" w:rsidRDefault="00377668" w:rsidP="00FB5BDD">
      <w:pPr>
        <w:ind w:left="360"/>
        <w:rPr>
          <w:rFonts w:ascii="Cambria" w:hAnsi="Cambria"/>
          <w:lang w:val="es-CL"/>
        </w:rPr>
      </w:pPr>
    </w:p>
    <w:p w:rsidR="009F3A7A" w:rsidRPr="009F3A7A" w:rsidRDefault="009F3A7A" w:rsidP="009F3A7A">
      <w:pPr>
        <w:pStyle w:val="Ttulo1"/>
        <w:jc w:val="center"/>
        <w:rPr>
          <w:color w:val="auto"/>
          <w:u w:val="single"/>
          <w:lang w:val="es-CL"/>
        </w:rPr>
      </w:pPr>
      <w:r w:rsidRPr="009F3A7A">
        <w:rPr>
          <w:color w:val="auto"/>
          <w:u w:val="single"/>
          <w:lang w:val="es-CL"/>
        </w:rPr>
        <w:lastRenderedPageBreak/>
        <w:t>Ejempl</w:t>
      </w:r>
      <w:bookmarkStart w:id="0" w:name="_GoBack"/>
      <w:bookmarkEnd w:id="0"/>
      <w:r w:rsidRPr="009F3A7A">
        <w:rPr>
          <w:color w:val="auto"/>
          <w:u w:val="single"/>
          <w:lang w:val="es-CL"/>
        </w:rPr>
        <w:t>o de contenido</w:t>
      </w:r>
    </w:p>
    <w:p w:rsidR="009F3A7A" w:rsidRPr="009F3A7A" w:rsidRDefault="009F3A7A" w:rsidP="009F3A7A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9F3A7A" w:rsidRPr="0059248C" w:rsidTr="004B5938">
        <w:tc>
          <w:tcPr>
            <w:tcW w:w="3227" w:type="dxa"/>
          </w:tcPr>
          <w:p w:rsidR="009F3A7A" w:rsidRPr="00377668" w:rsidRDefault="00377668" w:rsidP="0037766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 xml:space="preserve">1. </w:t>
            </w:r>
            <w:r w:rsidR="009F3A7A" w:rsidRPr="00377668">
              <w:rPr>
                <w:sz w:val="16"/>
                <w:lang w:val="es-CL"/>
              </w:rPr>
              <w:t>Panorama General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9F3A7A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Resumen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Propósito, alcance, objetivos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Propósito:</w:t>
            </w:r>
            <w:r w:rsidRPr="0059248C">
              <w:rPr>
                <w:sz w:val="16"/>
                <w:lang w:val="es-CL"/>
              </w:rPr>
              <w:t xml:space="preserve"> El proyecto permitirá construir un software para la gestión de clientes de la empresa XX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Alcance</w:t>
            </w:r>
            <w:r w:rsidRPr="0059248C">
              <w:rPr>
                <w:sz w:val="16"/>
                <w:lang w:val="es-CL"/>
              </w:rPr>
              <w:t>: El software contará con módulos para el ingreso, modificación y eliminación de datos de clientes. Así mismo, será desarrollado usando orientación a objetos y en el lenguaje Java.  También</w:t>
            </w:r>
            <w:r w:rsidR="00377668">
              <w:rPr>
                <w:sz w:val="16"/>
                <w:lang w:val="es-CL"/>
              </w:rPr>
              <w:t xml:space="preserve"> se usará el modelo clásico</w:t>
            </w:r>
            <w:r w:rsidRPr="0059248C">
              <w:rPr>
                <w:sz w:val="16"/>
                <w:lang w:val="es-CL"/>
              </w:rPr>
              <w:t>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b/>
                <w:sz w:val="16"/>
                <w:lang w:val="es-CL"/>
              </w:rPr>
              <w:t>Objetivos</w:t>
            </w:r>
            <w:r w:rsidRPr="0059248C">
              <w:rPr>
                <w:sz w:val="16"/>
                <w:lang w:val="es-CL"/>
              </w:rPr>
              <w:t xml:space="preserve">: Mejorar la eficiencia en el  tratamiento de la información del clientes (velocidad de respuesta, aumento del volumen de clientes, disminución de errores, etc.)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7466D9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7466D9">
              <w:rPr>
                <w:sz w:val="16"/>
                <w:lang w:val="es-CL"/>
              </w:rPr>
              <w:t>Suposiciones y restricciones</w:t>
            </w:r>
          </w:p>
          <w:p w:rsidR="009F3A7A" w:rsidRPr="007466D9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7466D9" w:rsidRDefault="007466D9" w:rsidP="004B5938">
            <w:pPr>
              <w:rPr>
                <w:sz w:val="16"/>
                <w:lang w:val="es-CL"/>
              </w:rPr>
            </w:pPr>
            <w:r w:rsidRPr="007466D9">
              <w:rPr>
                <w:b/>
                <w:sz w:val="16"/>
                <w:lang w:val="es-CL"/>
              </w:rPr>
              <w:t>Serán pre definidas por el profesor.</w:t>
            </w:r>
            <w:r w:rsidR="009F3A7A" w:rsidRPr="007466D9">
              <w:rPr>
                <w:sz w:val="16"/>
                <w:lang w:val="es-CL"/>
              </w:rPr>
              <w:t xml:space="preserve">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3"/>
              </w:numPr>
              <w:ind w:left="1068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Entregables del Proyecto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7466D9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las plantillas:</w:t>
            </w:r>
            <w:r w:rsidRPr="0059248C">
              <w:rPr>
                <w:sz w:val="16"/>
                <w:lang w:val="es-CL"/>
              </w:rPr>
              <w:br/>
              <w:t>- “</w:t>
            </w:r>
            <w:r w:rsidR="00E14C23">
              <w:rPr>
                <w:sz w:val="16"/>
                <w:lang w:val="es-CL"/>
              </w:rPr>
              <w:t>Entregables</w:t>
            </w:r>
            <w:r w:rsidR="00C06F6F">
              <w:rPr>
                <w:sz w:val="16"/>
                <w:lang w:val="es-CL"/>
              </w:rPr>
              <w:t>P1</w:t>
            </w:r>
            <w:r w:rsidR="00EC5DF6">
              <w:rPr>
                <w:sz w:val="16"/>
                <w:lang w:val="es-CL"/>
              </w:rPr>
              <w:t>.pdf</w:t>
            </w:r>
            <w:r w:rsidR="00E14C23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EC5DF6" w:rsidRDefault="00E14C23" w:rsidP="00EC5DF6">
            <w:pPr>
              <w:pStyle w:val="Prrafodelista"/>
              <w:numPr>
                <w:ilvl w:val="1"/>
                <w:numId w:val="9"/>
              </w:numPr>
              <w:rPr>
                <w:sz w:val="16"/>
                <w:lang w:val="es-CL"/>
              </w:rPr>
            </w:pPr>
            <w:r w:rsidRPr="00EC5DF6">
              <w:rPr>
                <w:sz w:val="16"/>
                <w:lang w:val="es-CL"/>
              </w:rPr>
              <w:t>Historial de versiones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la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“Plantilla Historial de Revisiones</w:t>
            </w:r>
            <w:r w:rsidR="00EC5DF6">
              <w:rPr>
                <w:sz w:val="16"/>
                <w:lang w:val="es-CL"/>
              </w:rPr>
              <w:t>.pdf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Referencias</w:t>
            </w:r>
          </w:p>
        </w:tc>
        <w:tc>
          <w:tcPr>
            <w:tcW w:w="5417" w:type="dxa"/>
          </w:tcPr>
          <w:p w:rsidR="009F3A7A" w:rsidRPr="00C06F6F" w:rsidRDefault="009F3A7A" w:rsidP="00C06F6F">
            <w:pPr>
              <w:pStyle w:val="Prrafodelista"/>
              <w:numPr>
                <w:ilvl w:val="0"/>
                <w:numId w:val="3"/>
              </w:numPr>
              <w:ind w:left="317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Apuntes </w:t>
            </w:r>
            <w:r w:rsidR="00C06F6F">
              <w:rPr>
                <w:sz w:val="16"/>
                <w:lang w:val="es-CL"/>
              </w:rPr>
              <w:t xml:space="preserve">del </w:t>
            </w:r>
            <w:r w:rsidRPr="0059248C">
              <w:rPr>
                <w:sz w:val="16"/>
                <w:lang w:val="es-CL"/>
              </w:rPr>
              <w:t>Curso “</w:t>
            </w:r>
            <w:r w:rsidR="00C06F6F">
              <w:rPr>
                <w:sz w:val="16"/>
                <w:lang w:val="es-CL"/>
              </w:rPr>
              <w:t>Programación Avanzada</w:t>
            </w:r>
            <w:r w:rsidRPr="0059248C"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Organización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3.1</w:t>
            </w:r>
            <w:r w:rsidR="009F3A7A" w:rsidRPr="0059248C">
              <w:rPr>
                <w:sz w:val="16"/>
                <w:lang w:val="es-CL"/>
              </w:rPr>
              <w:t>. Personal y entidades internas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Analista, Programador, Diseñador gráfico, Jefe de proyecto.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3.2</w:t>
            </w:r>
            <w:r w:rsidR="009F3A7A" w:rsidRPr="0059248C">
              <w:rPr>
                <w:sz w:val="16"/>
                <w:lang w:val="es-CL"/>
              </w:rPr>
              <w:t>. Roles y responsabilidades</w:t>
            </w:r>
          </w:p>
        </w:tc>
        <w:tc>
          <w:tcPr>
            <w:tcW w:w="5417" w:type="dxa"/>
          </w:tcPr>
          <w:p w:rsidR="009F3A7A" w:rsidRPr="0059248C" w:rsidRDefault="009F3A7A" w:rsidP="00C06F6F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Programador: Codifica las especificaciones detalladas en el diseño </w:t>
            </w:r>
            <w:r w:rsidR="00C06F6F">
              <w:rPr>
                <w:sz w:val="16"/>
                <w:lang w:val="es-CL"/>
              </w:rPr>
              <w:t>según</w:t>
            </w:r>
            <w:r w:rsidRPr="0059248C">
              <w:rPr>
                <w:sz w:val="16"/>
                <w:lang w:val="es-CL"/>
              </w:rPr>
              <w:t xml:space="preserve"> lenguaje </w:t>
            </w:r>
            <w:r w:rsidR="00C06F6F">
              <w:rPr>
                <w:sz w:val="16"/>
                <w:lang w:val="es-CL"/>
              </w:rPr>
              <w:t>de trabajo</w:t>
            </w:r>
            <w:r w:rsidRPr="0059248C"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3.3</w:t>
            </w:r>
            <w:r w:rsidR="009F3A7A" w:rsidRPr="0059248C">
              <w:rPr>
                <w:sz w:val="16"/>
                <w:lang w:val="es-CL"/>
              </w:rPr>
              <w:t>. Mecanismos de Comunicación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Correo electrónico: proyecto.2.uta@gmail.com. </w:t>
            </w:r>
            <w:r w:rsidRPr="0059248C">
              <w:rPr>
                <w:sz w:val="16"/>
                <w:lang w:val="es-CL"/>
              </w:rPr>
              <w:br/>
              <w:t xml:space="preserve">Cuentas en redes sociales: Grupo </w:t>
            </w:r>
            <w:proofErr w:type="spellStart"/>
            <w:r w:rsidRPr="0059248C">
              <w:rPr>
                <w:sz w:val="16"/>
                <w:lang w:val="es-CL"/>
              </w:rPr>
              <w:t>WhatApp</w:t>
            </w:r>
            <w:proofErr w:type="spellEnd"/>
            <w:r w:rsidRPr="0059248C">
              <w:rPr>
                <w:sz w:val="16"/>
                <w:lang w:val="es-CL"/>
              </w:rPr>
              <w:t xml:space="preserve"> del proyecto.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ShareP</w:t>
            </w:r>
            <w:r w:rsidRPr="0059248C">
              <w:rPr>
                <w:sz w:val="16"/>
                <w:lang w:val="es-CL"/>
              </w:rPr>
              <w:t>oint del proyecto.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los procesos de gestión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C06F6F" w:rsidP="004B5938">
            <w:pPr>
              <w:pStyle w:val="Prrafodelista"/>
              <w:ind w:left="360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4</w:t>
            </w:r>
            <w:r w:rsidR="009F3A7A" w:rsidRPr="0059248C">
              <w:rPr>
                <w:sz w:val="16"/>
                <w:lang w:val="es-CL"/>
              </w:rPr>
              <w:t>.1. Planificación inicial del proyecto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estimaciones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Costo del software de desarrollo: $0 (software libre)</w:t>
            </w:r>
            <w:r w:rsidRPr="0059248C">
              <w:rPr>
                <w:sz w:val="16"/>
                <w:lang w:val="es-CL"/>
              </w:rPr>
              <w:br/>
              <w:t>Costo total horas de programación: $1.000.000</w:t>
            </w:r>
            <w:r w:rsidRPr="0059248C">
              <w:rPr>
                <w:sz w:val="16"/>
                <w:lang w:val="es-CL"/>
              </w:rPr>
              <w:br/>
              <w:t>Tiempo para programación: 3 meses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Lector de huellas digitales: $300.000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recursos humanos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Analistas: 2, Diseñador:1, Programador: 2, Jefe de Proyecto: 1.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.2. Lista de Actividades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Actividades de trabajo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del proyecto: establecer panorama general, organización del proyecto, etc.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Ejecución del Proyecto: Análisis, diseño, codificación, etc. 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Cierre del Proyecto: firma de actas de conformidad.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9F3A7A">
            <w:pPr>
              <w:pStyle w:val="Prrafodelista"/>
              <w:numPr>
                <w:ilvl w:val="0"/>
                <w:numId w:val="7"/>
              </w:numPr>
              <w:ind w:left="993" w:hanging="284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Asignación de tiempo</w:t>
            </w:r>
          </w:p>
        </w:tc>
        <w:tc>
          <w:tcPr>
            <w:tcW w:w="5417" w:type="dxa"/>
          </w:tcPr>
          <w:p w:rsidR="009F3A7A" w:rsidRPr="0059248C" w:rsidRDefault="00C14BFA" w:rsidP="00C14BFA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Planificación del proyecto: 2-3 semanas.</w:t>
            </w:r>
            <w:r>
              <w:rPr>
                <w:sz w:val="16"/>
                <w:lang w:val="es-CL"/>
              </w:rPr>
              <w:br/>
              <w:t>Ejecución del proyecto: 12 a 13</w:t>
            </w:r>
            <w:r w:rsidR="009F3A7A" w:rsidRPr="0059248C">
              <w:rPr>
                <w:sz w:val="16"/>
                <w:lang w:val="es-CL"/>
              </w:rPr>
              <w:t xml:space="preserve"> </w:t>
            </w:r>
            <w:r>
              <w:rPr>
                <w:sz w:val="16"/>
                <w:lang w:val="es-CL"/>
              </w:rPr>
              <w:t>semanas</w:t>
            </w:r>
            <w:r w:rsidR="009F3A7A" w:rsidRPr="0059248C">
              <w:rPr>
                <w:sz w:val="16"/>
                <w:lang w:val="es-CL"/>
              </w:rPr>
              <w:t>.</w:t>
            </w:r>
            <w:r w:rsidR="009F3A7A" w:rsidRPr="0059248C">
              <w:rPr>
                <w:sz w:val="16"/>
                <w:lang w:val="es-CL"/>
              </w:rPr>
              <w:br/>
              <w:t xml:space="preserve">Cierre de proyecto: </w:t>
            </w:r>
            <w:r>
              <w:rPr>
                <w:sz w:val="16"/>
                <w:lang w:val="es-CL"/>
              </w:rPr>
              <w:t>1 semana</w:t>
            </w:r>
            <w:r w:rsidR="009F3A7A" w:rsidRPr="0059248C">
              <w:rPr>
                <w:sz w:val="16"/>
                <w:lang w:val="es-CL"/>
              </w:rPr>
              <w:t>.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3F6D72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         </w:t>
            </w:r>
            <w:r w:rsidR="003F6D72">
              <w:rPr>
                <w:sz w:val="16"/>
                <w:lang w:val="es-CL"/>
              </w:rPr>
              <w:t>4</w:t>
            </w:r>
            <w:r w:rsidRPr="0059248C">
              <w:rPr>
                <w:sz w:val="16"/>
                <w:lang w:val="es-CL"/>
              </w:rPr>
              <w:t>.3. Planificación de Riesgos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Plantilla:</w:t>
            </w:r>
          </w:p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- “Riesgos</w:t>
            </w:r>
            <w:r w:rsidR="003F6D72">
              <w:rPr>
                <w:sz w:val="16"/>
                <w:lang w:val="es-CL"/>
              </w:rPr>
              <w:t>P1</w:t>
            </w:r>
            <w:r w:rsidRPr="0059248C">
              <w:rPr>
                <w:sz w:val="16"/>
                <w:lang w:val="es-CL"/>
              </w:rPr>
              <w:t>.doc”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Técnicos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Modelo de Proceso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Referirse a documento:</w:t>
            </w:r>
          </w:p>
          <w:p w:rsidR="009F3A7A" w:rsidRPr="0059248C" w:rsidRDefault="008E7387" w:rsidP="004B5938">
            <w:pPr>
              <w:pStyle w:val="Prrafodelista"/>
              <w:numPr>
                <w:ilvl w:val="0"/>
                <w:numId w:val="8"/>
              </w:numPr>
              <w:ind w:left="459" w:hanging="99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“EntregablesP1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8E7387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H</w:t>
            </w:r>
            <w:r w:rsidR="009F3A7A" w:rsidRPr="0059248C">
              <w:rPr>
                <w:sz w:val="16"/>
                <w:lang w:val="es-CL"/>
              </w:rPr>
              <w:t>erramientas y técnicas</w:t>
            </w:r>
          </w:p>
        </w:tc>
        <w:tc>
          <w:tcPr>
            <w:tcW w:w="5417" w:type="dxa"/>
          </w:tcPr>
          <w:p w:rsidR="009F3A7A" w:rsidRPr="009F3A7A" w:rsidRDefault="009F3A7A" w:rsidP="004B5938">
            <w:pPr>
              <w:rPr>
                <w:sz w:val="16"/>
                <w:lang w:val="en-GB"/>
              </w:rPr>
            </w:pPr>
            <w:proofErr w:type="spellStart"/>
            <w:r w:rsidRPr="009F3A7A">
              <w:rPr>
                <w:sz w:val="16"/>
                <w:lang w:val="en-GB"/>
              </w:rPr>
              <w:t>Herramientas</w:t>
            </w:r>
            <w:proofErr w:type="spellEnd"/>
            <w:r w:rsidRPr="009F3A7A">
              <w:rPr>
                <w:sz w:val="16"/>
                <w:lang w:val="en-GB"/>
              </w:rPr>
              <w:t xml:space="preserve">: </w:t>
            </w:r>
            <w:proofErr w:type="spellStart"/>
            <w:r w:rsidR="00EE29B3">
              <w:rPr>
                <w:sz w:val="16"/>
                <w:lang w:val="en-GB"/>
              </w:rPr>
              <w:t>Redmine</w:t>
            </w:r>
            <w:proofErr w:type="spellEnd"/>
            <w:r w:rsidRPr="009F3A7A">
              <w:rPr>
                <w:sz w:val="16"/>
                <w:lang w:val="en-GB"/>
              </w:rPr>
              <w:t>, Eclipse, Microsoft Office, Net Beans</w:t>
            </w:r>
            <w:r w:rsidR="00060438">
              <w:rPr>
                <w:sz w:val="16"/>
                <w:lang w:val="en-GB"/>
              </w:rPr>
              <w:t>, Lego designer</w:t>
            </w:r>
            <w:r w:rsidRPr="009F3A7A">
              <w:rPr>
                <w:sz w:val="16"/>
                <w:lang w:val="en-GB"/>
              </w:rPr>
              <w:t>.</w:t>
            </w:r>
          </w:p>
          <w:p w:rsidR="009F3A7A" w:rsidRPr="0059248C" w:rsidRDefault="009F3A7A" w:rsidP="008E7387">
            <w:p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 xml:space="preserve">Técnicas: </w:t>
            </w:r>
            <w:r w:rsidR="008E7387">
              <w:rPr>
                <w:sz w:val="16"/>
                <w:lang w:val="es-CL"/>
              </w:rPr>
              <w:t>Pruebas de casos extremos</w:t>
            </w:r>
            <w:r w:rsidR="00060438">
              <w:rPr>
                <w:sz w:val="16"/>
                <w:lang w:val="es-CL"/>
              </w:rPr>
              <w:t>, Dividir para conquistar, etc</w:t>
            </w:r>
            <w:r>
              <w:rPr>
                <w:sz w:val="16"/>
                <w:lang w:val="es-CL"/>
              </w:rPr>
              <w:t xml:space="preserve">. 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aceptación del producto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Acta de conformidad según formato:</w:t>
            </w:r>
            <w:r>
              <w:rPr>
                <w:sz w:val="16"/>
                <w:lang w:val="es-CL"/>
              </w:rPr>
              <w:br/>
              <w:t>- “ActaConformidad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  <w:p w:rsidR="00EE7A69" w:rsidRPr="0059248C" w:rsidRDefault="00EE7A69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- “EncuestaSatisfacción</w:t>
            </w:r>
            <w:r w:rsidR="00EC5DF6">
              <w:rPr>
                <w:sz w:val="16"/>
                <w:lang w:val="es-CL"/>
              </w:rPr>
              <w:t>.pdf</w:t>
            </w:r>
            <w:r>
              <w:rPr>
                <w:sz w:val="16"/>
                <w:lang w:val="es-CL"/>
              </w:rPr>
              <w:t>”</w:t>
            </w: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0"/>
                <w:numId w:val="2"/>
              </w:numPr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procesos de soporte</w:t>
            </w:r>
          </w:p>
        </w:tc>
        <w:tc>
          <w:tcPr>
            <w:tcW w:w="5417" w:type="dxa"/>
          </w:tcPr>
          <w:p w:rsidR="009F3A7A" w:rsidRPr="0059248C" w:rsidRDefault="009F3A7A" w:rsidP="004B5938">
            <w:pPr>
              <w:rPr>
                <w:sz w:val="16"/>
                <w:lang w:val="es-CL"/>
              </w:rPr>
            </w:pPr>
          </w:p>
        </w:tc>
      </w:tr>
      <w:tr w:rsidR="009F3A7A" w:rsidRPr="0059248C" w:rsidTr="004B5938">
        <w:tc>
          <w:tcPr>
            <w:tcW w:w="3227" w:type="dxa"/>
          </w:tcPr>
          <w:p w:rsidR="009F3A7A" w:rsidRPr="0059248C" w:rsidRDefault="009F3A7A" w:rsidP="004B5938">
            <w:pPr>
              <w:pStyle w:val="Prrafodelista"/>
              <w:numPr>
                <w:ilvl w:val="1"/>
                <w:numId w:val="2"/>
              </w:numPr>
              <w:ind w:left="709" w:hanging="283"/>
              <w:rPr>
                <w:sz w:val="16"/>
                <w:lang w:val="es-CL"/>
              </w:rPr>
            </w:pPr>
            <w:r w:rsidRPr="0059248C">
              <w:rPr>
                <w:sz w:val="16"/>
                <w:lang w:val="es-CL"/>
              </w:rPr>
              <w:t>Planificación de la documentación</w:t>
            </w:r>
          </w:p>
        </w:tc>
        <w:tc>
          <w:tcPr>
            <w:tcW w:w="5417" w:type="dxa"/>
          </w:tcPr>
          <w:p w:rsidR="009F3A7A" w:rsidRDefault="009F3A7A" w:rsidP="004B5938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Manuales: Usuario e instalación</w:t>
            </w:r>
          </w:p>
          <w:p w:rsidR="009F3A7A" w:rsidRPr="0059248C" w:rsidRDefault="009F3A7A" w:rsidP="00EC5DF6">
            <w:pPr>
              <w:rPr>
                <w:sz w:val="16"/>
                <w:lang w:val="es-CL"/>
              </w:rPr>
            </w:pPr>
            <w:r>
              <w:rPr>
                <w:sz w:val="16"/>
                <w:lang w:val="es-CL"/>
              </w:rPr>
              <w:t>Entregables:</w:t>
            </w:r>
            <w:r w:rsidR="00D03F3A">
              <w:rPr>
                <w:sz w:val="16"/>
                <w:lang w:val="es-CL"/>
              </w:rPr>
              <w:t>”EntregablesP1</w:t>
            </w:r>
            <w:r w:rsidR="00EC5DF6">
              <w:rPr>
                <w:sz w:val="16"/>
                <w:lang w:val="es-CL"/>
              </w:rPr>
              <w:t>.pdf</w:t>
            </w:r>
            <w:r w:rsidR="00D03F3A">
              <w:rPr>
                <w:sz w:val="16"/>
                <w:lang w:val="es-CL"/>
              </w:rPr>
              <w:t>”</w:t>
            </w:r>
            <w:r>
              <w:rPr>
                <w:sz w:val="16"/>
                <w:lang w:val="es-CL"/>
              </w:rPr>
              <w:t>.</w:t>
            </w:r>
          </w:p>
        </w:tc>
      </w:tr>
    </w:tbl>
    <w:p w:rsidR="009F3A7A" w:rsidRPr="00391DEF" w:rsidRDefault="009F3A7A" w:rsidP="00FB5BDD">
      <w:pPr>
        <w:ind w:left="360"/>
        <w:rPr>
          <w:rFonts w:ascii="Cambria" w:hAnsi="Cambria"/>
          <w:lang w:val="es-CL"/>
        </w:rPr>
      </w:pPr>
    </w:p>
    <w:p w:rsidR="005513C9" w:rsidRPr="005513C9" w:rsidRDefault="005513C9" w:rsidP="00735638">
      <w:pPr>
        <w:rPr>
          <w:lang w:val="es-CL"/>
        </w:rPr>
      </w:pPr>
    </w:p>
    <w:sectPr w:rsidR="005513C9" w:rsidRPr="005513C9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F7" w:rsidRDefault="00021CF7" w:rsidP="00C67CAD">
      <w:pPr>
        <w:spacing w:after="0" w:line="240" w:lineRule="auto"/>
      </w:pPr>
      <w:r>
        <w:separator/>
      </w:r>
    </w:p>
  </w:endnote>
  <w:endnote w:type="continuationSeparator" w:id="0">
    <w:p w:rsidR="00021CF7" w:rsidRDefault="00021CF7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021CF7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9608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057C29">
      <w:rPr>
        <w:rStyle w:val="Nmerodepgina"/>
        <w:rFonts w:ascii="Trebuchet MS" w:hAnsi="Trebuchet MS"/>
        <w:noProof/>
        <w:sz w:val="20"/>
        <w:szCs w:val="20"/>
      </w:rPr>
      <w:t>4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021CF7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F7" w:rsidRDefault="00021CF7" w:rsidP="00C67CAD">
      <w:pPr>
        <w:spacing w:after="0" w:line="240" w:lineRule="auto"/>
      </w:pPr>
      <w:r>
        <w:separator/>
      </w:r>
    </w:p>
  </w:footnote>
  <w:footnote w:type="continuationSeparator" w:id="0">
    <w:p w:rsidR="00021CF7" w:rsidRDefault="00021CF7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021CF7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  <w:r w:rsidR="0067758A">
      <w:rPr>
        <w:rFonts w:ascii="Trebuchet MS" w:hAnsi="Trebuchet MS"/>
        <w:sz w:val="20"/>
        <w:szCs w:val="20"/>
      </w:rPr>
      <w:t xml:space="preserve">I Sistema </w:t>
    </w:r>
    <w:r w:rsidR="00057C29">
      <w:rPr>
        <w:rFonts w:ascii="Trebuchet MS" w:hAnsi="Trebuchet MS"/>
        <w:sz w:val="20"/>
        <w:szCs w:val="20"/>
      </w:rPr>
      <w:t>Asistencial para Invidentes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1CF7"/>
    <w:rsid w:val="000224B2"/>
    <w:rsid w:val="00026032"/>
    <w:rsid w:val="00057C29"/>
    <w:rsid w:val="00060438"/>
    <w:rsid w:val="001010D0"/>
    <w:rsid w:val="00135E3B"/>
    <w:rsid w:val="001475D5"/>
    <w:rsid w:val="001850BB"/>
    <w:rsid w:val="001C78CF"/>
    <w:rsid w:val="001F3A0D"/>
    <w:rsid w:val="002372AB"/>
    <w:rsid w:val="0028618C"/>
    <w:rsid w:val="00293681"/>
    <w:rsid w:val="002C1B26"/>
    <w:rsid w:val="002E75A4"/>
    <w:rsid w:val="00377668"/>
    <w:rsid w:val="00391DEF"/>
    <w:rsid w:val="003D3232"/>
    <w:rsid w:val="003F6D72"/>
    <w:rsid w:val="00410888"/>
    <w:rsid w:val="00430833"/>
    <w:rsid w:val="004519BD"/>
    <w:rsid w:val="00523C44"/>
    <w:rsid w:val="005513C9"/>
    <w:rsid w:val="0067758A"/>
    <w:rsid w:val="006E3EEC"/>
    <w:rsid w:val="006E482F"/>
    <w:rsid w:val="00735638"/>
    <w:rsid w:val="007466D9"/>
    <w:rsid w:val="0074725B"/>
    <w:rsid w:val="007741B1"/>
    <w:rsid w:val="007E5188"/>
    <w:rsid w:val="008074BB"/>
    <w:rsid w:val="008E7387"/>
    <w:rsid w:val="00904B29"/>
    <w:rsid w:val="0092643B"/>
    <w:rsid w:val="009D641A"/>
    <w:rsid w:val="009F3A7A"/>
    <w:rsid w:val="00A54FFD"/>
    <w:rsid w:val="00A65A8B"/>
    <w:rsid w:val="00AE7C59"/>
    <w:rsid w:val="00B05F4E"/>
    <w:rsid w:val="00BB01CC"/>
    <w:rsid w:val="00C06F6F"/>
    <w:rsid w:val="00C116C5"/>
    <w:rsid w:val="00C14BFA"/>
    <w:rsid w:val="00C67CAD"/>
    <w:rsid w:val="00C711D4"/>
    <w:rsid w:val="00CA1B96"/>
    <w:rsid w:val="00CA21C2"/>
    <w:rsid w:val="00CB5472"/>
    <w:rsid w:val="00D03F3A"/>
    <w:rsid w:val="00D270E4"/>
    <w:rsid w:val="00D34741"/>
    <w:rsid w:val="00D43748"/>
    <w:rsid w:val="00D458F3"/>
    <w:rsid w:val="00DB511C"/>
    <w:rsid w:val="00E14C23"/>
    <w:rsid w:val="00E4261D"/>
    <w:rsid w:val="00E717E1"/>
    <w:rsid w:val="00EC5DF6"/>
    <w:rsid w:val="00EE29B3"/>
    <w:rsid w:val="00EE7A69"/>
    <w:rsid w:val="00F213F7"/>
    <w:rsid w:val="00FA091A"/>
    <w:rsid w:val="00FB5BDD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194CC-4CF2-4C59-A0D0-2403E95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usuario</cp:lastModifiedBy>
  <cp:revision>5</cp:revision>
  <cp:lastPrinted>2016-08-02T13:40:00Z</cp:lastPrinted>
  <dcterms:created xsi:type="dcterms:W3CDTF">2019-08-13T23:09:00Z</dcterms:created>
  <dcterms:modified xsi:type="dcterms:W3CDTF">2020-10-20T18:38:00Z</dcterms:modified>
</cp:coreProperties>
</file>